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C9B7E9" w14:textId="77777777" w:rsidR="00AA6F4D" w:rsidRPr="00F75BD4" w:rsidRDefault="00AF3256" w:rsidP="0021114E">
      <w:pPr>
        <w:pStyle w:val="LGAItemNoHeading"/>
        <w:spacing w:before="240"/>
        <w:rPr>
          <w:rFonts w:ascii="Arial" w:hAnsi="Arial" w:cs="Arial"/>
          <w:sz w:val="28"/>
          <w:szCs w:val="28"/>
        </w:rPr>
      </w:pPr>
      <w:r>
        <w:rPr>
          <w:rFonts w:ascii="Arial" w:hAnsi="Arial" w:cs="Arial"/>
          <w:sz w:val="28"/>
          <w:szCs w:val="28"/>
        </w:rPr>
        <w:t>B</w:t>
      </w:r>
      <w:r w:rsidR="00F75BD4" w:rsidRPr="00F75BD4">
        <w:rPr>
          <w:rFonts w:ascii="Arial" w:hAnsi="Arial" w:cs="Arial"/>
          <w:sz w:val="28"/>
          <w:szCs w:val="28"/>
        </w:rPr>
        <w:t xml:space="preserve">roadband and </w:t>
      </w:r>
      <w:r w:rsidR="00EA65C4">
        <w:rPr>
          <w:rFonts w:ascii="Arial" w:hAnsi="Arial" w:cs="Arial"/>
          <w:sz w:val="28"/>
          <w:szCs w:val="28"/>
        </w:rPr>
        <w:t>the digital divide</w:t>
      </w:r>
    </w:p>
    <w:p w14:paraId="11A16241" w14:textId="77777777" w:rsidR="00BB212B" w:rsidRPr="00F75BD4" w:rsidRDefault="0021114E" w:rsidP="0021114E">
      <w:pPr>
        <w:pStyle w:val="MainText"/>
        <w:spacing w:line="240" w:lineRule="auto"/>
        <w:rPr>
          <w:rFonts w:ascii="Arial" w:hAnsi="Arial" w:cs="Arial"/>
          <w:b/>
          <w:szCs w:val="22"/>
        </w:rPr>
      </w:pPr>
      <w:r w:rsidRPr="00F75BD4">
        <w:rPr>
          <w:rFonts w:ascii="Arial" w:hAnsi="Arial" w:cs="Arial"/>
          <w:b/>
          <w:szCs w:val="22"/>
        </w:rPr>
        <w:t>Purpose</w:t>
      </w:r>
    </w:p>
    <w:p w14:paraId="77430DC9" w14:textId="77777777" w:rsidR="0021114E" w:rsidRPr="00F75BD4" w:rsidRDefault="0021114E" w:rsidP="0021114E">
      <w:pPr>
        <w:pStyle w:val="MainText"/>
        <w:spacing w:line="240" w:lineRule="auto"/>
        <w:rPr>
          <w:rFonts w:ascii="Arial" w:hAnsi="Arial" w:cs="Arial"/>
          <w:b/>
          <w:szCs w:val="22"/>
        </w:rPr>
      </w:pPr>
    </w:p>
    <w:p w14:paraId="6274BE5F" w14:textId="2CE8FB10" w:rsidR="001172B6" w:rsidRPr="00F75BD4" w:rsidRDefault="00B162A5" w:rsidP="0021114E">
      <w:pPr>
        <w:pStyle w:val="MainText"/>
        <w:spacing w:line="240" w:lineRule="auto"/>
        <w:rPr>
          <w:rFonts w:ascii="Arial" w:hAnsi="Arial" w:cs="Arial"/>
          <w:b/>
          <w:szCs w:val="22"/>
        </w:rPr>
      </w:pPr>
      <w:proofErr w:type="gramStart"/>
      <w:r w:rsidRPr="00F75BD4">
        <w:rPr>
          <w:rFonts w:ascii="Arial" w:hAnsi="Arial" w:cs="Arial"/>
          <w:szCs w:val="22"/>
        </w:rPr>
        <w:t>For discussion and direction</w:t>
      </w:r>
      <w:r w:rsidR="0060032F">
        <w:rPr>
          <w:rFonts w:ascii="Arial" w:hAnsi="Arial" w:cs="Arial"/>
          <w:szCs w:val="22"/>
        </w:rPr>
        <w:t>.</w:t>
      </w:r>
      <w:proofErr w:type="gramEnd"/>
    </w:p>
    <w:p w14:paraId="33B820FF" w14:textId="77777777" w:rsidR="00A601EC" w:rsidRPr="00F75BD4" w:rsidRDefault="00A601EC" w:rsidP="0021114E">
      <w:pPr>
        <w:pStyle w:val="MainText"/>
        <w:spacing w:line="240" w:lineRule="auto"/>
        <w:rPr>
          <w:rFonts w:ascii="Arial" w:hAnsi="Arial" w:cs="Arial"/>
          <w:b/>
          <w:szCs w:val="22"/>
        </w:rPr>
      </w:pPr>
    </w:p>
    <w:p w14:paraId="39D6B25A" w14:textId="77777777" w:rsidR="000C3360" w:rsidRPr="00F75BD4" w:rsidRDefault="000C3360" w:rsidP="0021114E">
      <w:pPr>
        <w:pStyle w:val="MainText"/>
        <w:spacing w:line="240" w:lineRule="auto"/>
        <w:rPr>
          <w:rFonts w:ascii="Arial" w:hAnsi="Arial" w:cs="Arial"/>
          <w:szCs w:val="22"/>
        </w:rPr>
      </w:pPr>
      <w:r w:rsidRPr="00F75BD4">
        <w:rPr>
          <w:rFonts w:ascii="Arial" w:hAnsi="Arial" w:cs="Arial"/>
          <w:b/>
          <w:szCs w:val="22"/>
        </w:rPr>
        <w:t>Summary</w:t>
      </w:r>
    </w:p>
    <w:p w14:paraId="7C84E6C1" w14:textId="77777777" w:rsidR="00A601EC" w:rsidRPr="00F75BD4" w:rsidRDefault="00A601EC" w:rsidP="0021114E">
      <w:pPr>
        <w:pStyle w:val="MainText"/>
        <w:spacing w:line="240" w:lineRule="auto"/>
        <w:rPr>
          <w:rFonts w:ascii="Arial" w:hAnsi="Arial" w:cs="Arial"/>
          <w:szCs w:val="22"/>
        </w:rPr>
      </w:pPr>
    </w:p>
    <w:p w14:paraId="119585EF" w14:textId="77777777" w:rsidR="00F75BD4" w:rsidRPr="00F75BD4" w:rsidRDefault="00F75BD4" w:rsidP="00EA65C4">
      <w:pPr>
        <w:rPr>
          <w:rFonts w:ascii="Arial" w:hAnsi="Arial" w:cs="Arial"/>
          <w:sz w:val="24"/>
          <w:szCs w:val="24"/>
        </w:rPr>
      </w:pPr>
      <w:r w:rsidRPr="00F75BD4">
        <w:rPr>
          <w:rFonts w:ascii="Arial" w:hAnsi="Arial" w:cs="Arial"/>
          <w:color w:val="000000"/>
        </w:rPr>
        <w:t>This paper set</w:t>
      </w:r>
      <w:r w:rsidR="00EA65C4">
        <w:rPr>
          <w:rFonts w:ascii="Arial" w:hAnsi="Arial" w:cs="Arial"/>
          <w:color w:val="000000"/>
        </w:rPr>
        <w:t>s out proposals for</w:t>
      </w:r>
      <w:r w:rsidR="00635D4D">
        <w:rPr>
          <w:rFonts w:ascii="Arial" w:hAnsi="Arial" w:cs="Arial"/>
          <w:color w:val="000000"/>
        </w:rPr>
        <w:t xml:space="preserve"> the</w:t>
      </w:r>
      <w:r w:rsidR="00EA65C4">
        <w:rPr>
          <w:rFonts w:ascii="Arial" w:hAnsi="Arial" w:cs="Arial"/>
          <w:color w:val="000000"/>
        </w:rPr>
        <w:t xml:space="preserve"> Board’s work programme on broadband and the digital divide over 2015/2016.</w:t>
      </w:r>
    </w:p>
    <w:p w14:paraId="303FD30E" w14:textId="77777777" w:rsidR="000A3935" w:rsidRPr="00F75BD4" w:rsidRDefault="000A3935" w:rsidP="0021114E">
      <w:pPr>
        <w:pStyle w:val="MainText"/>
        <w:spacing w:line="240" w:lineRule="auto"/>
        <w:rPr>
          <w:rFonts w:ascii="Arial" w:hAnsi="Arial" w:cs="Arial"/>
          <w:szCs w:val="22"/>
        </w:rPr>
      </w:pPr>
    </w:p>
    <w:p w14:paraId="1B908087" w14:textId="77777777" w:rsidR="00AA6F4D" w:rsidRPr="00F75BD4"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F75BD4" w14:paraId="5DB4AE88" w14:textId="77777777">
        <w:tc>
          <w:tcPr>
            <w:tcW w:w="9157" w:type="dxa"/>
          </w:tcPr>
          <w:p w14:paraId="119F769D" w14:textId="77777777" w:rsidR="000C3360" w:rsidRPr="00F75BD4" w:rsidRDefault="000C3360" w:rsidP="0021114E">
            <w:pPr>
              <w:pStyle w:val="MainText"/>
              <w:spacing w:line="240" w:lineRule="auto"/>
              <w:rPr>
                <w:rFonts w:ascii="Arial" w:hAnsi="Arial" w:cs="Arial"/>
                <w:b/>
                <w:szCs w:val="22"/>
              </w:rPr>
            </w:pPr>
          </w:p>
          <w:p w14:paraId="2D962806" w14:textId="611452FD" w:rsidR="000C3360" w:rsidRPr="00F75BD4" w:rsidRDefault="000C3360" w:rsidP="0021114E">
            <w:pPr>
              <w:pStyle w:val="MainText"/>
              <w:spacing w:line="240" w:lineRule="auto"/>
              <w:rPr>
                <w:rFonts w:ascii="Arial" w:hAnsi="Arial" w:cs="Arial"/>
                <w:b/>
                <w:szCs w:val="22"/>
              </w:rPr>
            </w:pPr>
            <w:r w:rsidRPr="00F75BD4">
              <w:rPr>
                <w:rFonts w:ascii="Arial" w:hAnsi="Arial" w:cs="Arial"/>
                <w:b/>
                <w:szCs w:val="22"/>
              </w:rPr>
              <w:t>Recommendation</w:t>
            </w:r>
          </w:p>
          <w:p w14:paraId="748A307D" w14:textId="77777777" w:rsidR="00CE143D" w:rsidRDefault="00CE143D" w:rsidP="00CE143D">
            <w:pPr>
              <w:rPr>
                <w:rFonts w:ascii="Arial" w:hAnsi="Arial" w:cs="Arial"/>
                <w:color w:val="FF0000"/>
                <w:szCs w:val="22"/>
              </w:rPr>
            </w:pPr>
          </w:p>
          <w:p w14:paraId="74732218" w14:textId="1D72B43B" w:rsidR="00CE143D" w:rsidRPr="00CE143D" w:rsidRDefault="0060032F" w:rsidP="00EA65C4">
            <w:pPr>
              <w:rPr>
                <w:rFonts w:ascii="Arial" w:hAnsi="Arial" w:cs="Arial"/>
                <w:szCs w:val="22"/>
              </w:rPr>
            </w:pPr>
            <w:r>
              <w:rPr>
                <w:rFonts w:ascii="Arial" w:hAnsi="Arial" w:cs="Arial"/>
                <w:szCs w:val="22"/>
              </w:rPr>
              <w:t xml:space="preserve">That the Board </w:t>
            </w:r>
            <w:r w:rsidR="00CE143D" w:rsidRPr="00CE143D">
              <w:rPr>
                <w:rFonts w:ascii="Arial" w:hAnsi="Arial" w:cs="Arial"/>
                <w:szCs w:val="22"/>
              </w:rPr>
              <w:t xml:space="preserve">discuss the </w:t>
            </w:r>
            <w:r w:rsidR="00AF3256">
              <w:rPr>
                <w:rFonts w:ascii="Arial" w:hAnsi="Arial" w:cs="Arial"/>
                <w:szCs w:val="22"/>
              </w:rPr>
              <w:t>work programme</w:t>
            </w:r>
            <w:r w:rsidR="00EA65C4">
              <w:rPr>
                <w:rFonts w:ascii="Arial" w:hAnsi="Arial" w:cs="Arial"/>
                <w:szCs w:val="22"/>
              </w:rPr>
              <w:t xml:space="preserve"> on b</w:t>
            </w:r>
            <w:r w:rsidR="00CE143D" w:rsidRPr="00CE143D">
              <w:rPr>
                <w:rFonts w:ascii="Arial" w:hAnsi="Arial" w:cs="Arial"/>
                <w:szCs w:val="22"/>
              </w:rPr>
              <w:t xml:space="preserve">roadband and </w:t>
            </w:r>
            <w:r w:rsidR="00EA65C4">
              <w:rPr>
                <w:rFonts w:ascii="Arial" w:hAnsi="Arial" w:cs="Arial"/>
                <w:szCs w:val="22"/>
              </w:rPr>
              <w:t>the digital divide</w:t>
            </w:r>
            <w:r w:rsidR="009B2181">
              <w:rPr>
                <w:rFonts w:ascii="Arial" w:hAnsi="Arial" w:cs="Arial"/>
                <w:szCs w:val="22"/>
              </w:rPr>
              <w:t>,</w:t>
            </w:r>
            <w:r w:rsidR="00EA65C4">
              <w:rPr>
                <w:rFonts w:ascii="Arial" w:hAnsi="Arial" w:cs="Arial"/>
                <w:szCs w:val="22"/>
              </w:rPr>
              <w:t xml:space="preserve"> and</w:t>
            </w:r>
            <w:r w:rsidR="00CE143D" w:rsidRPr="00CE143D">
              <w:rPr>
                <w:rFonts w:ascii="Arial" w:hAnsi="Arial" w:cs="Arial"/>
                <w:szCs w:val="22"/>
              </w:rPr>
              <w:t xml:space="preserve"> </w:t>
            </w:r>
            <w:r w:rsidR="00EA65C4">
              <w:rPr>
                <w:rFonts w:ascii="Arial" w:hAnsi="Arial" w:cs="Arial"/>
                <w:szCs w:val="22"/>
              </w:rPr>
              <w:t>steer</w:t>
            </w:r>
            <w:r w:rsidR="00CE143D" w:rsidRPr="00CE143D">
              <w:rPr>
                <w:rFonts w:ascii="Arial" w:hAnsi="Arial" w:cs="Arial"/>
                <w:szCs w:val="22"/>
              </w:rPr>
              <w:t xml:space="preserve"> officers on</w:t>
            </w:r>
            <w:r w:rsidR="00EA65C4">
              <w:rPr>
                <w:rFonts w:ascii="Arial" w:hAnsi="Arial" w:cs="Arial"/>
                <w:szCs w:val="22"/>
              </w:rPr>
              <w:t xml:space="preserve"> </w:t>
            </w:r>
            <w:r w:rsidR="00CE143D" w:rsidRPr="00CE143D">
              <w:rPr>
                <w:rFonts w:ascii="Arial" w:hAnsi="Arial" w:cs="Arial"/>
                <w:szCs w:val="22"/>
              </w:rPr>
              <w:t xml:space="preserve">the suitability of the actions suggested </w:t>
            </w:r>
            <w:r w:rsidR="00CE143D" w:rsidRPr="00CE143D">
              <w:rPr>
                <w:rFonts w:ascii="Arial" w:hAnsi="Arial" w:cs="Arial"/>
                <w:b/>
                <w:szCs w:val="22"/>
              </w:rPr>
              <w:t xml:space="preserve">in paragraphs </w:t>
            </w:r>
            <w:r w:rsidR="00AF3256">
              <w:rPr>
                <w:rFonts w:ascii="Arial" w:hAnsi="Arial" w:cs="Arial"/>
                <w:b/>
                <w:szCs w:val="22"/>
              </w:rPr>
              <w:t>7</w:t>
            </w:r>
            <w:r w:rsidR="00EA65C4">
              <w:rPr>
                <w:rFonts w:ascii="Arial" w:hAnsi="Arial" w:cs="Arial"/>
                <w:b/>
                <w:szCs w:val="22"/>
              </w:rPr>
              <w:t xml:space="preserve"> </w:t>
            </w:r>
            <w:r w:rsidR="00CE143D" w:rsidRPr="00CE143D">
              <w:rPr>
                <w:rFonts w:ascii="Arial" w:hAnsi="Arial" w:cs="Arial"/>
                <w:b/>
                <w:szCs w:val="22"/>
              </w:rPr>
              <w:t xml:space="preserve">and </w:t>
            </w:r>
            <w:r w:rsidR="00AF3256">
              <w:rPr>
                <w:rFonts w:ascii="Arial" w:hAnsi="Arial" w:cs="Arial"/>
                <w:b/>
                <w:szCs w:val="22"/>
              </w:rPr>
              <w:t>14</w:t>
            </w:r>
            <w:r>
              <w:rPr>
                <w:rFonts w:ascii="Arial" w:hAnsi="Arial" w:cs="Arial"/>
                <w:b/>
                <w:szCs w:val="22"/>
              </w:rPr>
              <w:t>.</w:t>
            </w:r>
          </w:p>
          <w:p w14:paraId="7FEFE821" w14:textId="77777777" w:rsidR="00F75BD4" w:rsidRDefault="00F75BD4" w:rsidP="0021114E">
            <w:pPr>
              <w:pStyle w:val="MainText"/>
              <w:spacing w:line="240" w:lineRule="auto"/>
              <w:rPr>
                <w:rFonts w:ascii="Arial" w:hAnsi="Arial" w:cs="Arial"/>
                <w:b/>
                <w:szCs w:val="22"/>
              </w:rPr>
            </w:pPr>
          </w:p>
          <w:p w14:paraId="31A92C1B" w14:textId="15295D30" w:rsidR="000C3360" w:rsidRPr="00F75BD4" w:rsidRDefault="000C3360" w:rsidP="0021114E">
            <w:pPr>
              <w:pStyle w:val="MainText"/>
              <w:spacing w:line="240" w:lineRule="auto"/>
              <w:rPr>
                <w:rFonts w:ascii="Arial" w:hAnsi="Arial" w:cs="Arial"/>
                <w:b/>
                <w:szCs w:val="22"/>
              </w:rPr>
            </w:pPr>
            <w:r w:rsidRPr="00F75BD4">
              <w:rPr>
                <w:rFonts w:ascii="Arial" w:hAnsi="Arial" w:cs="Arial"/>
                <w:b/>
                <w:szCs w:val="22"/>
              </w:rPr>
              <w:t>Action</w:t>
            </w:r>
          </w:p>
          <w:p w14:paraId="420DD3DC" w14:textId="77777777" w:rsidR="00A601EC" w:rsidRPr="00F75BD4" w:rsidRDefault="00A601EC" w:rsidP="0021114E">
            <w:pPr>
              <w:pStyle w:val="MainText"/>
              <w:spacing w:line="240" w:lineRule="auto"/>
              <w:rPr>
                <w:rFonts w:ascii="Arial" w:hAnsi="Arial" w:cs="Arial"/>
                <w:b/>
                <w:szCs w:val="22"/>
              </w:rPr>
            </w:pPr>
          </w:p>
          <w:p w14:paraId="278586C6" w14:textId="77777777" w:rsidR="000A3935" w:rsidRDefault="00F75BD4" w:rsidP="0021114E">
            <w:pPr>
              <w:pStyle w:val="MainText"/>
              <w:spacing w:line="240" w:lineRule="auto"/>
              <w:rPr>
                <w:rFonts w:ascii="Arial" w:hAnsi="Arial" w:cs="Arial"/>
                <w:szCs w:val="22"/>
              </w:rPr>
            </w:pPr>
            <w:r w:rsidRPr="00F75BD4">
              <w:rPr>
                <w:rFonts w:ascii="Arial" w:hAnsi="Arial" w:cs="Arial"/>
                <w:szCs w:val="22"/>
              </w:rPr>
              <w:t>Officers to take forward as directed by members.</w:t>
            </w:r>
            <w:r w:rsidRPr="00F75BD4">
              <w:rPr>
                <w:rFonts w:ascii="Arial" w:hAnsi="Arial" w:cs="Arial"/>
                <w:szCs w:val="22"/>
              </w:rPr>
              <w:cr/>
            </w:r>
          </w:p>
          <w:p w14:paraId="48902A54" w14:textId="77777777" w:rsidR="00CE143D" w:rsidRPr="00F75BD4" w:rsidRDefault="00CE143D" w:rsidP="0021114E">
            <w:pPr>
              <w:pStyle w:val="MainText"/>
              <w:spacing w:line="240" w:lineRule="auto"/>
              <w:rPr>
                <w:rFonts w:ascii="Arial" w:hAnsi="Arial" w:cs="Arial"/>
                <w:b/>
                <w:szCs w:val="22"/>
              </w:rPr>
            </w:pPr>
          </w:p>
        </w:tc>
      </w:tr>
    </w:tbl>
    <w:p w14:paraId="77988553" w14:textId="77777777" w:rsidR="00AA6F4D" w:rsidRPr="00F75BD4" w:rsidRDefault="00AA6F4D" w:rsidP="0021114E">
      <w:pPr>
        <w:pStyle w:val="MainText"/>
        <w:spacing w:line="240" w:lineRule="auto"/>
        <w:rPr>
          <w:rFonts w:ascii="Arial" w:hAnsi="Arial" w:cs="Arial"/>
          <w:szCs w:val="22"/>
        </w:rPr>
      </w:pPr>
    </w:p>
    <w:p w14:paraId="313FACE7" w14:textId="77777777" w:rsidR="000D2BDB" w:rsidRPr="00F75BD4" w:rsidRDefault="000D2BDB" w:rsidP="0021114E">
      <w:pPr>
        <w:pStyle w:val="MainText"/>
        <w:spacing w:line="240" w:lineRule="auto"/>
        <w:rPr>
          <w:rFonts w:ascii="Arial" w:hAnsi="Arial" w:cs="Arial"/>
          <w:szCs w:val="22"/>
        </w:rPr>
      </w:pPr>
    </w:p>
    <w:p w14:paraId="72D8D509" w14:textId="77777777" w:rsidR="00AA6F4D" w:rsidRPr="00F75BD4"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F75BD4" w14:paraId="4B871B41" w14:textId="77777777" w:rsidTr="008D332D">
        <w:tc>
          <w:tcPr>
            <w:tcW w:w="2802" w:type="dxa"/>
          </w:tcPr>
          <w:p w14:paraId="0371A02D" w14:textId="77777777" w:rsidR="00CC0245" w:rsidRPr="00F75BD4" w:rsidRDefault="00CC0245" w:rsidP="0021114E">
            <w:pPr>
              <w:pStyle w:val="MainText"/>
              <w:spacing w:before="120" w:line="240" w:lineRule="auto"/>
              <w:rPr>
                <w:rFonts w:ascii="Arial" w:hAnsi="Arial" w:cs="Arial"/>
                <w:szCs w:val="22"/>
              </w:rPr>
            </w:pPr>
            <w:r w:rsidRPr="00F75BD4">
              <w:rPr>
                <w:rFonts w:ascii="Arial" w:hAnsi="Arial" w:cs="Arial"/>
                <w:b/>
                <w:szCs w:val="22"/>
              </w:rPr>
              <w:t>Contact officer:</w:t>
            </w:r>
            <w:r w:rsidR="008F3A81" w:rsidRPr="00F75BD4">
              <w:rPr>
                <w:rFonts w:ascii="Arial" w:hAnsi="Arial" w:cs="Arial"/>
                <w:szCs w:val="22"/>
              </w:rPr>
              <w:t xml:space="preserve"> </w:t>
            </w:r>
          </w:p>
        </w:tc>
        <w:tc>
          <w:tcPr>
            <w:tcW w:w="6378" w:type="dxa"/>
          </w:tcPr>
          <w:p w14:paraId="391A9306" w14:textId="77777777" w:rsidR="00CC0245" w:rsidRPr="00F75BD4" w:rsidRDefault="000E6F94" w:rsidP="0021114E">
            <w:pPr>
              <w:pStyle w:val="MainText"/>
              <w:spacing w:before="120" w:line="240" w:lineRule="auto"/>
              <w:rPr>
                <w:rFonts w:ascii="Arial" w:hAnsi="Arial" w:cs="Arial"/>
                <w:szCs w:val="22"/>
              </w:rPr>
            </w:pPr>
            <w:r>
              <w:rPr>
                <w:rFonts w:ascii="Arial" w:hAnsi="Arial" w:cs="Arial"/>
                <w:szCs w:val="22"/>
              </w:rPr>
              <w:t>Daniel Shamplin-Hall</w:t>
            </w:r>
          </w:p>
        </w:tc>
      </w:tr>
      <w:tr w:rsidR="00C9258A" w:rsidRPr="00F75BD4" w14:paraId="459EB6DD" w14:textId="77777777" w:rsidTr="008D332D">
        <w:tc>
          <w:tcPr>
            <w:tcW w:w="2802" w:type="dxa"/>
          </w:tcPr>
          <w:p w14:paraId="192D70CC" w14:textId="77777777" w:rsidR="00C9258A" w:rsidRPr="00F75BD4" w:rsidRDefault="00C9258A" w:rsidP="0021114E">
            <w:pPr>
              <w:pStyle w:val="MainText"/>
              <w:spacing w:before="120" w:line="240" w:lineRule="auto"/>
              <w:rPr>
                <w:rFonts w:ascii="Arial" w:hAnsi="Arial" w:cs="Arial"/>
                <w:b/>
                <w:szCs w:val="22"/>
              </w:rPr>
            </w:pPr>
            <w:r w:rsidRPr="00F75BD4">
              <w:rPr>
                <w:rFonts w:ascii="Arial" w:hAnsi="Arial" w:cs="Arial"/>
                <w:b/>
                <w:szCs w:val="22"/>
              </w:rPr>
              <w:t>Position:</w:t>
            </w:r>
          </w:p>
        </w:tc>
        <w:tc>
          <w:tcPr>
            <w:tcW w:w="6378" w:type="dxa"/>
          </w:tcPr>
          <w:p w14:paraId="7F4CEFF6" w14:textId="77777777" w:rsidR="00C9258A" w:rsidRPr="00F75BD4" w:rsidRDefault="000E6F94" w:rsidP="0021114E">
            <w:pPr>
              <w:pStyle w:val="MainText"/>
              <w:spacing w:before="120" w:line="240" w:lineRule="auto"/>
              <w:rPr>
                <w:rFonts w:ascii="Arial" w:hAnsi="Arial" w:cs="Arial"/>
                <w:szCs w:val="22"/>
              </w:rPr>
            </w:pPr>
            <w:r>
              <w:rPr>
                <w:rFonts w:ascii="Arial" w:hAnsi="Arial" w:cs="Arial"/>
                <w:szCs w:val="22"/>
              </w:rPr>
              <w:t>Adviser</w:t>
            </w:r>
          </w:p>
        </w:tc>
      </w:tr>
      <w:tr w:rsidR="00CC0245" w:rsidRPr="00F75BD4" w14:paraId="0FDF7961" w14:textId="77777777" w:rsidTr="008D332D">
        <w:tc>
          <w:tcPr>
            <w:tcW w:w="2802" w:type="dxa"/>
          </w:tcPr>
          <w:p w14:paraId="74DA17EB" w14:textId="77777777" w:rsidR="00CC0245" w:rsidRPr="00F75BD4" w:rsidRDefault="00CC0245" w:rsidP="0021114E">
            <w:pPr>
              <w:pStyle w:val="MainText"/>
              <w:spacing w:before="120" w:line="240" w:lineRule="auto"/>
              <w:rPr>
                <w:rFonts w:ascii="Arial" w:hAnsi="Arial" w:cs="Arial"/>
                <w:b/>
                <w:szCs w:val="22"/>
              </w:rPr>
            </w:pPr>
            <w:r w:rsidRPr="00F75BD4">
              <w:rPr>
                <w:rFonts w:ascii="Arial" w:hAnsi="Arial" w:cs="Arial"/>
                <w:b/>
                <w:szCs w:val="22"/>
              </w:rPr>
              <w:t>Phone no:</w:t>
            </w:r>
          </w:p>
        </w:tc>
        <w:tc>
          <w:tcPr>
            <w:tcW w:w="6378" w:type="dxa"/>
          </w:tcPr>
          <w:p w14:paraId="6DD49831" w14:textId="77777777" w:rsidR="00CC0245" w:rsidRPr="00F75BD4" w:rsidRDefault="000E6F94" w:rsidP="0021114E">
            <w:pPr>
              <w:pStyle w:val="MainText"/>
              <w:spacing w:before="120" w:line="240" w:lineRule="auto"/>
              <w:rPr>
                <w:rFonts w:ascii="Arial" w:hAnsi="Arial" w:cs="Arial"/>
                <w:szCs w:val="22"/>
              </w:rPr>
            </w:pPr>
            <w:r>
              <w:rPr>
                <w:rFonts w:ascii="Arial" w:hAnsi="Arial" w:cs="Arial"/>
                <w:szCs w:val="22"/>
              </w:rPr>
              <w:t>020 7664 3314</w:t>
            </w:r>
          </w:p>
        </w:tc>
      </w:tr>
      <w:tr w:rsidR="00CC0245" w:rsidRPr="00F75BD4" w14:paraId="151EA047" w14:textId="77777777" w:rsidTr="006137EA">
        <w:trPr>
          <w:trHeight w:val="507"/>
        </w:trPr>
        <w:tc>
          <w:tcPr>
            <w:tcW w:w="2802" w:type="dxa"/>
          </w:tcPr>
          <w:p w14:paraId="0B402F2C" w14:textId="77777777" w:rsidR="00CC0245" w:rsidRPr="00F75BD4" w:rsidRDefault="001224A4" w:rsidP="0021114E">
            <w:pPr>
              <w:pStyle w:val="MainText"/>
              <w:spacing w:before="120" w:line="240" w:lineRule="auto"/>
              <w:rPr>
                <w:rFonts w:ascii="Arial" w:hAnsi="Arial" w:cs="Arial"/>
                <w:b/>
                <w:szCs w:val="22"/>
              </w:rPr>
            </w:pPr>
            <w:r w:rsidRPr="00F75BD4">
              <w:rPr>
                <w:rFonts w:ascii="Arial" w:hAnsi="Arial" w:cs="Arial"/>
                <w:b/>
                <w:szCs w:val="22"/>
              </w:rPr>
              <w:t>E</w:t>
            </w:r>
            <w:r w:rsidR="00CC0245" w:rsidRPr="00F75BD4">
              <w:rPr>
                <w:rFonts w:ascii="Arial" w:hAnsi="Arial" w:cs="Arial"/>
                <w:b/>
                <w:szCs w:val="22"/>
              </w:rPr>
              <w:t>mail:</w:t>
            </w:r>
          </w:p>
        </w:tc>
        <w:tc>
          <w:tcPr>
            <w:tcW w:w="6378" w:type="dxa"/>
          </w:tcPr>
          <w:p w14:paraId="385E4F8D" w14:textId="390E7BFD" w:rsidR="001A07F1" w:rsidRPr="000E6F94" w:rsidRDefault="0060032F" w:rsidP="005F0364">
            <w:pPr>
              <w:pStyle w:val="MainText"/>
              <w:spacing w:before="120" w:line="240" w:lineRule="auto"/>
              <w:rPr>
                <w:rFonts w:ascii="Arial" w:hAnsi="Arial" w:cs="Arial"/>
                <w:szCs w:val="22"/>
              </w:rPr>
            </w:pPr>
            <w:hyperlink r:id="rId9" w:history="1">
              <w:r w:rsidRPr="00CD1CF8">
                <w:rPr>
                  <w:rStyle w:val="Hyperlink"/>
                  <w:rFonts w:ascii="Arial" w:hAnsi="Arial" w:cs="Arial"/>
                </w:rPr>
                <w:t>Daniel.Shamplin-Hall@local.gov.uk</w:t>
              </w:r>
            </w:hyperlink>
            <w:r>
              <w:rPr>
                <w:rFonts w:ascii="Arial" w:hAnsi="Arial" w:cs="Arial"/>
              </w:rPr>
              <w:t xml:space="preserve"> </w:t>
            </w:r>
          </w:p>
        </w:tc>
      </w:tr>
    </w:tbl>
    <w:p w14:paraId="52F78548" w14:textId="77777777" w:rsidR="0021114E" w:rsidRPr="00F75BD4" w:rsidRDefault="0021114E" w:rsidP="0021114E">
      <w:pPr>
        <w:pStyle w:val="MainText"/>
        <w:spacing w:line="240" w:lineRule="auto"/>
        <w:rPr>
          <w:rFonts w:ascii="Arial" w:hAnsi="Arial" w:cs="Arial"/>
          <w:szCs w:val="22"/>
        </w:rPr>
      </w:pPr>
    </w:p>
    <w:p w14:paraId="7CC0EB8D" w14:textId="77777777" w:rsidR="001E476B" w:rsidRPr="00F75BD4" w:rsidRDefault="001E476B">
      <w:pPr>
        <w:rPr>
          <w:rFonts w:ascii="Arial" w:hAnsi="Arial" w:cs="Arial"/>
          <w:szCs w:val="22"/>
        </w:rPr>
        <w:sectPr w:rsidR="001E476B" w:rsidRPr="00F75BD4"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10197C9B" w14:textId="77777777" w:rsidR="0021114E" w:rsidRPr="00F75BD4" w:rsidRDefault="0021114E">
      <w:pPr>
        <w:rPr>
          <w:rFonts w:ascii="Arial" w:hAnsi="Arial" w:cs="Arial"/>
          <w:szCs w:val="22"/>
        </w:rPr>
      </w:pPr>
      <w:r w:rsidRPr="00F75BD4">
        <w:rPr>
          <w:rFonts w:ascii="Arial" w:hAnsi="Arial" w:cs="Arial"/>
          <w:szCs w:val="22"/>
        </w:rPr>
        <w:lastRenderedPageBreak/>
        <w:br w:type="page"/>
      </w:r>
    </w:p>
    <w:p w14:paraId="3CCE0DDE" w14:textId="77777777" w:rsidR="00A601EC" w:rsidRPr="00F75BD4" w:rsidRDefault="00A601EC" w:rsidP="0021114E">
      <w:pPr>
        <w:pStyle w:val="MainText"/>
        <w:spacing w:line="240" w:lineRule="auto"/>
        <w:rPr>
          <w:rFonts w:ascii="Arial" w:hAnsi="Arial" w:cs="Arial"/>
          <w:szCs w:val="22"/>
        </w:rPr>
      </w:pPr>
    </w:p>
    <w:p w14:paraId="47F6C308" w14:textId="77777777" w:rsidR="008F3A81" w:rsidRPr="00F75BD4" w:rsidRDefault="00AF3256" w:rsidP="00F75BD4">
      <w:pPr>
        <w:pStyle w:val="LGAItemNoHeading"/>
        <w:spacing w:before="240"/>
        <w:rPr>
          <w:rFonts w:ascii="Arial" w:hAnsi="Arial" w:cs="Arial"/>
          <w:szCs w:val="22"/>
        </w:rPr>
      </w:pPr>
      <w:bookmarkStart w:id="2" w:name="MainHeading2"/>
      <w:bookmarkEnd w:id="2"/>
      <w:r>
        <w:rPr>
          <w:rFonts w:ascii="Arial" w:hAnsi="Arial" w:cs="Arial"/>
          <w:sz w:val="28"/>
          <w:szCs w:val="28"/>
        </w:rPr>
        <w:t>B</w:t>
      </w:r>
      <w:r w:rsidR="009B2181">
        <w:rPr>
          <w:rFonts w:ascii="Arial" w:hAnsi="Arial" w:cs="Arial"/>
          <w:sz w:val="28"/>
          <w:szCs w:val="28"/>
        </w:rPr>
        <w:t>roadband and the digital divide</w:t>
      </w:r>
    </w:p>
    <w:p w14:paraId="60A4EB63" w14:textId="77777777" w:rsidR="00EA65C4" w:rsidRDefault="00F75BD4" w:rsidP="00EA65C4">
      <w:pPr>
        <w:pStyle w:val="MainText"/>
        <w:numPr>
          <w:ilvl w:val="0"/>
          <w:numId w:val="24"/>
        </w:numPr>
        <w:spacing w:line="240" w:lineRule="auto"/>
        <w:rPr>
          <w:rFonts w:ascii="Arial" w:hAnsi="Arial" w:cs="Arial"/>
          <w:szCs w:val="22"/>
        </w:rPr>
      </w:pPr>
      <w:r w:rsidRPr="00EA65C4">
        <w:rPr>
          <w:rFonts w:ascii="Arial" w:hAnsi="Arial" w:cs="Arial"/>
          <w:szCs w:val="22"/>
        </w:rPr>
        <w:t xml:space="preserve">This paper is intended to set the context for a discussion on superfast broadband and </w:t>
      </w:r>
      <w:r w:rsidR="00EA65C4" w:rsidRPr="00EA65C4">
        <w:rPr>
          <w:rFonts w:ascii="Arial" w:hAnsi="Arial" w:cs="Arial"/>
          <w:szCs w:val="22"/>
        </w:rPr>
        <w:t>the digital divide</w:t>
      </w:r>
      <w:r w:rsidRPr="00EA65C4">
        <w:rPr>
          <w:rFonts w:ascii="Arial" w:hAnsi="Arial" w:cs="Arial"/>
          <w:szCs w:val="22"/>
        </w:rPr>
        <w:t xml:space="preserve"> in the UK, and asks for Members' steer on </w:t>
      </w:r>
      <w:r w:rsidR="009B2181">
        <w:rPr>
          <w:rFonts w:ascii="Arial" w:hAnsi="Arial" w:cs="Arial"/>
          <w:szCs w:val="22"/>
        </w:rPr>
        <w:t>a</w:t>
      </w:r>
      <w:r w:rsidR="00EA65C4">
        <w:rPr>
          <w:rFonts w:ascii="Arial" w:hAnsi="Arial" w:cs="Arial"/>
          <w:szCs w:val="22"/>
        </w:rPr>
        <w:t xml:space="preserve"> three-phased project to cover the Board’s work in this area over 2015/16.</w:t>
      </w:r>
    </w:p>
    <w:p w14:paraId="31E71ADE" w14:textId="77777777" w:rsidR="00EA65C4" w:rsidRPr="00EA65C4" w:rsidRDefault="00EA65C4" w:rsidP="00EA65C4">
      <w:pPr>
        <w:pStyle w:val="MainText"/>
        <w:spacing w:line="240" w:lineRule="auto"/>
        <w:ind w:left="360"/>
        <w:rPr>
          <w:rFonts w:ascii="Arial" w:hAnsi="Arial" w:cs="Arial"/>
          <w:szCs w:val="22"/>
        </w:rPr>
      </w:pPr>
    </w:p>
    <w:p w14:paraId="09FE91B1" w14:textId="77777777" w:rsidR="00F75BD4" w:rsidRPr="00F75BD4" w:rsidRDefault="00F75BD4" w:rsidP="00F75BD4">
      <w:pPr>
        <w:pStyle w:val="MainText"/>
        <w:spacing w:line="240" w:lineRule="auto"/>
        <w:rPr>
          <w:rFonts w:ascii="Arial" w:hAnsi="Arial" w:cs="Arial"/>
          <w:szCs w:val="22"/>
        </w:rPr>
      </w:pPr>
      <w:r w:rsidRPr="00F75BD4">
        <w:rPr>
          <w:rFonts w:ascii="Arial" w:hAnsi="Arial" w:cs="Arial"/>
          <w:b/>
          <w:szCs w:val="22"/>
        </w:rPr>
        <w:t>Background</w:t>
      </w:r>
    </w:p>
    <w:p w14:paraId="0627DB04" w14:textId="77777777" w:rsidR="00F75BD4" w:rsidRPr="00F75BD4" w:rsidRDefault="00F75BD4" w:rsidP="00F75BD4">
      <w:pPr>
        <w:rPr>
          <w:rFonts w:ascii="Arial" w:hAnsi="Arial" w:cs="Arial"/>
          <w:szCs w:val="22"/>
        </w:rPr>
      </w:pPr>
    </w:p>
    <w:p w14:paraId="4209E645" w14:textId="77777777" w:rsidR="00F75BD4" w:rsidRPr="00F75BD4" w:rsidRDefault="00F75BD4" w:rsidP="00F75BD4">
      <w:pPr>
        <w:numPr>
          <w:ilvl w:val="0"/>
          <w:numId w:val="24"/>
        </w:numPr>
        <w:rPr>
          <w:rFonts w:ascii="Arial" w:hAnsi="Arial" w:cs="Arial"/>
          <w:color w:val="000000"/>
          <w:szCs w:val="22"/>
        </w:rPr>
      </w:pPr>
      <w:r w:rsidRPr="00F75BD4">
        <w:rPr>
          <w:rFonts w:ascii="Arial" w:hAnsi="Arial" w:cs="Arial"/>
          <w:color w:val="000000"/>
          <w:szCs w:val="22"/>
        </w:rPr>
        <w:t>It is well established that digital infrastructure is vital for supporting growth, especially in non-metropolitan areas given the employment and business patterns in those geographies, and the importance of the visitor economy. It also makes communication between citizens, businesses and public agencies easier in more sparsely populated areas and is a key driver of wider public service transformation.</w:t>
      </w:r>
    </w:p>
    <w:p w14:paraId="10D3B94A" w14:textId="77777777" w:rsidR="00F75BD4" w:rsidRPr="00F75BD4" w:rsidRDefault="00F75BD4" w:rsidP="00F75BD4">
      <w:pPr>
        <w:rPr>
          <w:rFonts w:ascii="Arial" w:hAnsi="Arial" w:cs="Arial"/>
          <w:szCs w:val="22"/>
        </w:rPr>
      </w:pPr>
    </w:p>
    <w:p w14:paraId="257805A8" w14:textId="77777777" w:rsidR="00F75BD4" w:rsidRPr="00F75BD4" w:rsidRDefault="00F75BD4" w:rsidP="00F75BD4">
      <w:pPr>
        <w:numPr>
          <w:ilvl w:val="0"/>
          <w:numId w:val="24"/>
        </w:numPr>
        <w:rPr>
          <w:rFonts w:ascii="Arial" w:hAnsi="Arial" w:cs="Arial"/>
          <w:color w:val="000000"/>
          <w:szCs w:val="22"/>
        </w:rPr>
      </w:pPr>
      <w:r w:rsidRPr="00F75BD4">
        <w:rPr>
          <w:rFonts w:ascii="Arial" w:hAnsi="Arial" w:cs="Arial"/>
          <w:color w:val="000000"/>
          <w:szCs w:val="22"/>
        </w:rPr>
        <w:t>Councils have played a vital role in the extension of access to superfast broadband through the publicly funded rollout. They are also joining-up this work with efforts to encourage people and businesses to get online, and are facilitating wider public service transformation by making more services accessible online including Universal Credit and components of health and social care integration.</w:t>
      </w:r>
    </w:p>
    <w:p w14:paraId="087DB33C" w14:textId="77777777" w:rsidR="00F75BD4" w:rsidRPr="00F75BD4" w:rsidRDefault="00F75BD4" w:rsidP="00F75BD4">
      <w:pPr>
        <w:rPr>
          <w:rFonts w:ascii="Arial" w:hAnsi="Arial" w:cs="Arial"/>
          <w:szCs w:val="22"/>
        </w:rPr>
      </w:pPr>
    </w:p>
    <w:p w14:paraId="5951B6EC" w14:textId="77777777" w:rsidR="00EA65C4" w:rsidRDefault="00F75BD4" w:rsidP="00EA65C4">
      <w:pPr>
        <w:numPr>
          <w:ilvl w:val="0"/>
          <w:numId w:val="24"/>
        </w:numPr>
        <w:rPr>
          <w:rFonts w:ascii="Arial" w:hAnsi="Arial" w:cs="Arial"/>
          <w:color w:val="000000"/>
          <w:szCs w:val="22"/>
        </w:rPr>
      </w:pPr>
      <w:r w:rsidRPr="00F75BD4">
        <w:rPr>
          <w:rFonts w:ascii="Arial" w:hAnsi="Arial" w:cs="Arial"/>
          <w:color w:val="000000"/>
          <w:szCs w:val="22"/>
        </w:rPr>
        <w:t xml:space="preserve">Over the past year, the public money invested in the superfast broadband market has seen provision improve across </w:t>
      </w:r>
      <w:r w:rsidR="00635D4D">
        <w:rPr>
          <w:rFonts w:ascii="Arial" w:hAnsi="Arial" w:cs="Arial"/>
          <w:color w:val="000000"/>
          <w:szCs w:val="22"/>
        </w:rPr>
        <w:t>England</w:t>
      </w:r>
      <w:r w:rsidRPr="00F75BD4">
        <w:rPr>
          <w:rFonts w:ascii="Arial" w:hAnsi="Arial" w:cs="Arial"/>
          <w:color w:val="000000"/>
          <w:szCs w:val="22"/>
        </w:rPr>
        <w:t xml:space="preserve">. However, whilst the </w:t>
      </w:r>
      <w:r w:rsidR="00A14418">
        <w:rPr>
          <w:rFonts w:ascii="Arial" w:hAnsi="Arial" w:cs="Arial"/>
          <w:color w:val="000000"/>
          <w:szCs w:val="22"/>
        </w:rPr>
        <w:t xml:space="preserve">average </w:t>
      </w:r>
      <w:r w:rsidRPr="00F75BD4">
        <w:rPr>
          <w:rFonts w:ascii="Arial" w:hAnsi="Arial" w:cs="Arial"/>
          <w:color w:val="000000"/>
          <w:szCs w:val="22"/>
        </w:rPr>
        <w:t xml:space="preserve">national coverage figure rises, there are underlying and profound inequalities in coverage and speeds between different areas. This sees some </w:t>
      </w:r>
      <w:r w:rsidR="000E6F94">
        <w:rPr>
          <w:rFonts w:ascii="Arial" w:hAnsi="Arial" w:cs="Arial"/>
          <w:color w:val="000000"/>
          <w:szCs w:val="22"/>
        </w:rPr>
        <w:t xml:space="preserve">council </w:t>
      </w:r>
      <w:r w:rsidRPr="00F75BD4">
        <w:rPr>
          <w:rFonts w:ascii="Arial" w:hAnsi="Arial" w:cs="Arial"/>
          <w:color w:val="000000"/>
          <w:szCs w:val="22"/>
        </w:rPr>
        <w:t>areas where superfast coverage has reached over 95% of premises compared to others where up to 30% cannot a</w:t>
      </w:r>
      <w:r w:rsidR="000E6F94">
        <w:rPr>
          <w:rFonts w:ascii="Arial" w:hAnsi="Arial" w:cs="Arial"/>
          <w:color w:val="000000"/>
          <w:szCs w:val="22"/>
        </w:rPr>
        <w:t>chieve the same superfast speeds</w:t>
      </w:r>
      <w:r w:rsidRPr="00F75BD4">
        <w:rPr>
          <w:rFonts w:ascii="Arial" w:hAnsi="Arial" w:cs="Arial"/>
          <w:color w:val="000000"/>
          <w:szCs w:val="22"/>
        </w:rPr>
        <w:t>.</w:t>
      </w:r>
      <w:r w:rsidR="000E6F94">
        <w:rPr>
          <w:rFonts w:ascii="Arial" w:hAnsi="Arial" w:cs="Arial"/>
          <w:color w:val="000000"/>
          <w:szCs w:val="22"/>
        </w:rPr>
        <w:t xml:space="preserve"> This is even more pronounced at ward level</w:t>
      </w:r>
      <w:r w:rsidRPr="00F75BD4">
        <w:rPr>
          <w:rFonts w:ascii="Arial" w:hAnsi="Arial" w:cs="Arial"/>
          <w:color w:val="000000"/>
          <w:szCs w:val="22"/>
        </w:rPr>
        <w:t xml:space="preserve"> </w:t>
      </w:r>
      <w:r w:rsidR="000E6F94">
        <w:rPr>
          <w:rFonts w:ascii="Arial" w:hAnsi="Arial" w:cs="Arial"/>
          <w:color w:val="000000"/>
          <w:szCs w:val="22"/>
        </w:rPr>
        <w:t xml:space="preserve">where in some cases whole villages can be cut off from </w:t>
      </w:r>
      <w:r w:rsidR="00EA65C4">
        <w:rPr>
          <w:rFonts w:ascii="Arial" w:hAnsi="Arial" w:cs="Arial"/>
          <w:color w:val="000000"/>
          <w:szCs w:val="22"/>
        </w:rPr>
        <w:t>super</w:t>
      </w:r>
      <w:r w:rsidR="000E6F94">
        <w:rPr>
          <w:rFonts w:ascii="Arial" w:hAnsi="Arial" w:cs="Arial"/>
          <w:color w:val="000000"/>
          <w:szCs w:val="22"/>
        </w:rPr>
        <w:t xml:space="preserve">fast speeds. </w:t>
      </w:r>
      <w:r w:rsidRPr="00F75BD4">
        <w:rPr>
          <w:rFonts w:ascii="Arial" w:hAnsi="Arial" w:cs="Arial"/>
          <w:color w:val="000000"/>
          <w:szCs w:val="22"/>
        </w:rPr>
        <w:t>This digital divide, mainly between urban and rural areas, could become even more significant in the near future if hard to reach areas are excluded from the Government’s ambition to rollout ultrafast broadband of at least 100Mbps to premises across the country</w:t>
      </w:r>
      <w:r w:rsidR="00635D4D">
        <w:rPr>
          <w:rFonts w:ascii="Arial" w:hAnsi="Arial" w:cs="Arial"/>
          <w:color w:val="000000"/>
          <w:szCs w:val="22"/>
        </w:rPr>
        <w:t>.</w:t>
      </w:r>
    </w:p>
    <w:p w14:paraId="2EE3696E" w14:textId="77777777" w:rsidR="00EA65C4" w:rsidRDefault="00EA65C4" w:rsidP="00EA65C4">
      <w:pPr>
        <w:ind w:left="360"/>
        <w:rPr>
          <w:rFonts w:ascii="Arial" w:hAnsi="Arial" w:cs="Arial"/>
          <w:color w:val="000000"/>
          <w:szCs w:val="22"/>
        </w:rPr>
      </w:pPr>
    </w:p>
    <w:p w14:paraId="655077CD" w14:textId="77777777" w:rsidR="00EA65C4" w:rsidRPr="00EA65C4" w:rsidRDefault="00EA65C4" w:rsidP="00EA65C4">
      <w:pPr>
        <w:numPr>
          <w:ilvl w:val="0"/>
          <w:numId w:val="24"/>
        </w:numPr>
        <w:rPr>
          <w:rFonts w:ascii="Arial" w:hAnsi="Arial" w:cs="Arial"/>
          <w:color w:val="000000"/>
          <w:szCs w:val="22"/>
        </w:rPr>
      </w:pPr>
      <w:r>
        <w:rPr>
          <w:rFonts w:ascii="Arial" w:hAnsi="Arial" w:cs="Arial"/>
          <w:szCs w:val="22"/>
        </w:rPr>
        <w:t xml:space="preserve">Intelligence from our membership has suggested that councils are increasingly dissatisfied with the </w:t>
      </w:r>
      <w:r w:rsidRPr="00EA65C4">
        <w:rPr>
          <w:rFonts w:ascii="Arial" w:hAnsi="Arial" w:cs="Arial"/>
          <w:szCs w:val="22"/>
        </w:rPr>
        <w:t xml:space="preserve">current </w:t>
      </w:r>
      <w:r>
        <w:rPr>
          <w:rFonts w:ascii="Arial" w:hAnsi="Arial" w:cs="Arial"/>
          <w:szCs w:val="22"/>
        </w:rPr>
        <w:t xml:space="preserve">BT-led </w:t>
      </w:r>
      <w:r w:rsidRPr="00EA65C4">
        <w:rPr>
          <w:rFonts w:ascii="Arial" w:hAnsi="Arial" w:cs="Arial"/>
          <w:szCs w:val="22"/>
        </w:rPr>
        <w:t>deployment</w:t>
      </w:r>
      <w:r>
        <w:rPr>
          <w:rFonts w:ascii="Arial" w:hAnsi="Arial" w:cs="Arial"/>
          <w:szCs w:val="22"/>
        </w:rPr>
        <w:t xml:space="preserve"> model and its associated technologies, which they argue are ill suited to the roll out of superfast broadband </w:t>
      </w:r>
      <w:r w:rsidR="00AF3256">
        <w:rPr>
          <w:rFonts w:ascii="Arial" w:hAnsi="Arial" w:cs="Arial"/>
          <w:szCs w:val="22"/>
        </w:rPr>
        <w:t>to</w:t>
      </w:r>
      <w:r>
        <w:rPr>
          <w:rFonts w:ascii="Arial" w:hAnsi="Arial" w:cs="Arial"/>
          <w:szCs w:val="22"/>
        </w:rPr>
        <w:t xml:space="preserve"> hard to reach rural areas.</w:t>
      </w:r>
      <w:r w:rsidRPr="00EA65C4">
        <w:rPr>
          <w:rFonts w:ascii="Arial" w:hAnsi="Arial" w:cs="Arial"/>
          <w:szCs w:val="22"/>
        </w:rPr>
        <w:t xml:space="preserve"> </w:t>
      </w:r>
      <w:r>
        <w:rPr>
          <w:rFonts w:ascii="Arial" w:hAnsi="Arial" w:cs="Arial"/>
          <w:szCs w:val="22"/>
        </w:rPr>
        <w:t xml:space="preserve">As </w:t>
      </w:r>
      <w:r w:rsidR="00AF3256">
        <w:rPr>
          <w:rFonts w:ascii="Arial" w:hAnsi="Arial" w:cs="Arial"/>
          <w:szCs w:val="22"/>
        </w:rPr>
        <w:t>the</w:t>
      </w:r>
      <w:r w:rsidR="00635D4D">
        <w:rPr>
          <w:rFonts w:ascii="Arial" w:hAnsi="Arial" w:cs="Arial"/>
          <w:szCs w:val="22"/>
        </w:rPr>
        <w:t xml:space="preserve"> first and second</w:t>
      </w:r>
      <w:r w:rsidR="00AF3256">
        <w:rPr>
          <w:rFonts w:ascii="Arial" w:hAnsi="Arial" w:cs="Arial"/>
          <w:szCs w:val="22"/>
        </w:rPr>
        <w:t xml:space="preserve"> roll out </w:t>
      </w:r>
      <w:proofErr w:type="gramStart"/>
      <w:r w:rsidR="00AF3256">
        <w:rPr>
          <w:rFonts w:ascii="Arial" w:hAnsi="Arial" w:cs="Arial"/>
          <w:szCs w:val="22"/>
        </w:rPr>
        <w:t>phases</w:t>
      </w:r>
      <w:proofErr w:type="gramEnd"/>
      <w:r w:rsidR="00AF3256">
        <w:rPr>
          <w:rFonts w:ascii="Arial" w:hAnsi="Arial" w:cs="Arial"/>
          <w:szCs w:val="22"/>
        </w:rPr>
        <w:t xml:space="preserve"> edge closer to completion,</w:t>
      </w:r>
      <w:r>
        <w:rPr>
          <w:rFonts w:ascii="Arial" w:hAnsi="Arial" w:cs="Arial"/>
          <w:szCs w:val="22"/>
        </w:rPr>
        <w:t xml:space="preserve"> the sector </w:t>
      </w:r>
      <w:r w:rsidR="00AF3256">
        <w:rPr>
          <w:rFonts w:ascii="Arial" w:hAnsi="Arial" w:cs="Arial"/>
          <w:szCs w:val="22"/>
        </w:rPr>
        <w:t>is approaching</w:t>
      </w:r>
      <w:r w:rsidR="009B2181">
        <w:rPr>
          <w:rFonts w:ascii="Arial" w:hAnsi="Arial" w:cs="Arial"/>
          <w:szCs w:val="22"/>
        </w:rPr>
        <w:t xml:space="preserve"> a crucial</w:t>
      </w:r>
      <w:r>
        <w:rPr>
          <w:rFonts w:ascii="Arial" w:hAnsi="Arial" w:cs="Arial"/>
          <w:szCs w:val="22"/>
        </w:rPr>
        <w:t xml:space="preserve"> milestone </w:t>
      </w:r>
      <w:r w:rsidR="009B2181">
        <w:rPr>
          <w:rFonts w:ascii="Arial" w:hAnsi="Arial" w:cs="Arial"/>
          <w:szCs w:val="22"/>
        </w:rPr>
        <w:t xml:space="preserve">in its </w:t>
      </w:r>
      <w:r>
        <w:rPr>
          <w:rFonts w:ascii="Arial" w:hAnsi="Arial" w:cs="Arial"/>
          <w:szCs w:val="22"/>
        </w:rPr>
        <w:t>efforts to achieve 100</w:t>
      </w:r>
      <w:r w:rsidR="00AF3256">
        <w:rPr>
          <w:rFonts w:ascii="Arial" w:hAnsi="Arial" w:cs="Arial"/>
          <w:szCs w:val="22"/>
        </w:rPr>
        <w:t xml:space="preserve">% superfast broadband provision. </w:t>
      </w:r>
      <w:r w:rsidR="00635D4D">
        <w:rPr>
          <w:rFonts w:ascii="Arial" w:hAnsi="Arial" w:cs="Arial"/>
          <w:szCs w:val="22"/>
        </w:rPr>
        <w:t>The challenge the sector now faces is</w:t>
      </w:r>
      <w:r w:rsidR="00AF3256">
        <w:rPr>
          <w:rFonts w:ascii="Arial" w:hAnsi="Arial" w:cs="Arial"/>
          <w:szCs w:val="22"/>
        </w:rPr>
        <w:t xml:space="preserve"> </w:t>
      </w:r>
      <w:r>
        <w:rPr>
          <w:rFonts w:ascii="Arial" w:hAnsi="Arial" w:cs="Arial"/>
          <w:szCs w:val="22"/>
        </w:rPr>
        <w:t xml:space="preserve">how </w:t>
      </w:r>
      <w:r w:rsidR="009B2181">
        <w:rPr>
          <w:rFonts w:ascii="Arial" w:hAnsi="Arial" w:cs="Arial"/>
          <w:szCs w:val="22"/>
        </w:rPr>
        <w:t>to</w:t>
      </w:r>
      <w:r>
        <w:rPr>
          <w:rFonts w:ascii="Arial" w:hAnsi="Arial" w:cs="Arial"/>
          <w:szCs w:val="22"/>
        </w:rPr>
        <w:t xml:space="preserve"> achieve universal coverag</w:t>
      </w:r>
      <w:r w:rsidR="009B2181">
        <w:rPr>
          <w:rFonts w:ascii="Arial" w:hAnsi="Arial" w:cs="Arial"/>
          <w:szCs w:val="22"/>
        </w:rPr>
        <w:t>e in a post-BT model context</w:t>
      </w:r>
      <w:r w:rsidR="00AF3256">
        <w:rPr>
          <w:rFonts w:ascii="Arial" w:hAnsi="Arial" w:cs="Arial"/>
          <w:szCs w:val="22"/>
        </w:rPr>
        <w:t>.</w:t>
      </w:r>
    </w:p>
    <w:p w14:paraId="5B10E151" w14:textId="77777777" w:rsidR="00EA65C4" w:rsidRPr="00F75BD4" w:rsidRDefault="00EA65C4" w:rsidP="00F75BD4">
      <w:pPr>
        <w:rPr>
          <w:rFonts w:ascii="Arial" w:hAnsi="Arial" w:cs="Arial"/>
          <w:color w:val="000000"/>
          <w:szCs w:val="22"/>
        </w:rPr>
      </w:pPr>
    </w:p>
    <w:p w14:paraId="31A0C535" w14:textId="77777777" w:rsidR="00F75BD4" w:rsidRPr="00F75BD4" w:rsidRDefault="00A14418" w:rsidP="00F75BD4">
      <w:pPr>
        <w:numPr>
          <w:ilvl w:val="0"/>
          <w:numId w:val="24"/>
        </w:numPr>
        <w:rPr>
          <w:rFonts w:ascii="Arial" w:hAnsi="Arial" w:cs="Arial"/>
          <w:color w:val="000000"/>
          <w:szCs w:val="22"/>
        </w:rPr>
      </w:pPr>
      <w:r>
        <w:rPr>
          <w:rFonts w:ascii="Arial" w:hAnsi="Arial" w:cs="Arial"/>
          <w:color w:val="000000"/>
          <w:szCs w:val="22"/>
        </w:rPr>
        <w:t>In this policy area o</w:t>
      </w:r>
      <w:r w:rsidR="00F75BD4" w:rsidRPr="00F75BD4">
        <w:rPr>
          <w:rFonts w:ascii="Arial" w:hAnsi="Arial" w:cs="Arial"/>
          <w:color w:val="000000"/>
          <w:szCs w:val="22"/>
        </w:rPr>
        <w:t xml:space="preserve">ver the past year the People and Places Board have: </w:t>
      </w:r>
    </w:p>
    <w:p w14:paraId="7FBA417D" w14:textId="77777777" w:rsidR="00F75BD4" w:rsidRPr="00F75BD4" w:rsidRDefault="00F75BD4" w:rsidP="00F75BD4">
      <w:pPr>
        <w:rPr>
          <w:rFonts w:ascii="Arial" w:hAnsi="Arial" w:cs="Arial"/>
          <w:szCs w:val="22"/>
        </w:rPr>
      </w:pPr>
    </w:p>
    <w:p w14:paraId="276F644E" w14:textId="27BF19F0" w:rsidR="00F75BD4" w:rsidRPr="00F75BD4" w:rsidRDefault="00F75BD4" w:rsidP="00F75BD4">
      <w:pPr>
        <w:numPr>
          <w:ilvl w:val="1"/>
          <w:numId w:val="24"/>
        </w:numPr>
        <w:rPr>
          <w:rFonts w:ascii="Arial" w:hAnsi="Arial" w:cs="Arial"/>
          <w:szCs w:val="22"/>
        </w:rPr>
      </w:pPr>
      <w:r w:rsidRPr="00F75BD4">
        <w:rPr>
          <w:rFonts w:ascii="Arial" w:hAnsi="Arial" w:cs="Arial"/>
          <w:color w:val="000000"/>
          <w:szCs w:val="22"/>
        </w:rPr>
        <w:t>strengthened the LGA’s ability to influence Broadband Delivery UK (BD UK) by forging a productive relationship with the new Chief Executive, Chris Townsend</w:t>
      </w:r>
      <w:r w:rsidR="0060032F">
        <w:rPr>
          <w:rFonts w:ascii="Arial" w:hAnsi="Arial" w:cs="Arial"/>
          <w:color w:val="000000"/>
          <w:szCs w:val="22"/>
        </w:rPr>
        <w:t>;</w:t>
      </w:r>
    </w:p>
    <w:p w14:paraId="7767BC9B" w14:textId="2B3B78A2" w:rsidR="00F75BD4" w:rsidRPr="00F75BD4" w:rsidRDefault="00F75BD4" w:rsidP="00F75BD4">
      <w:pPr>
        <w:numPr>
          <w:ilvl w:val="1"/>
          <w:numId w:val="24"/>
        </w:numPr>
        <w:rPr>
          <w:rFonts w:ascii="Arial" w:hAnsi="Arial" w:cs="Arial"/>
          <w:szCs w:val="22"/>
        </w:rPr>
      </w:pPr>
      <w:r w:rsidRPr="00F75BD4">
        <w:rPr>
          <w:rFonts w:ascii="Arial" w:hAnsi="Arial" w:cs="Arial"/>
          <w:color w:val="000000"/>
          <w:szCs w:val="22"/>
        </w:rPr>
        <w:t xml:space="preserve">set out a compelling vision for the importance of digital technology to driving economic growth and service transformation in </w:t>
      </w:r>
      <w:r w:rsidR="00635D4D">
        <w:rPr>
          <w:rFonts w:ascii="Arial" w:hAnsi="Arial" w:cs="Arial"/>
          <w:color w:val="000000"/>
          <w:szCs w:val="22"/>
        </w:rPr>
        <w:t>the LGA</w:t>
      </w:r>
      <w:r w:rsidRPr="00F75BD4">
        <w:rPr>
          <w:rFonts w:ascii="Arial" w:hAnsi="Arial" w:cs="Arial"/>
          <w:color w:val="000000"/>
          <w:szCs w:val="22"/>
        </w:rPr>
        <w:t xml:space="preserve"> response to the Government’s consultation on Future Digital Communications Infrastructure Needs and </w:t>
      </w:r>
      <w:r w:rsidR="00A14418">
        <w:rPr>
          <w:rFonts w:ascii="Arial" w:hAnsi="Arial" w:cs="Arial"/>
          <w:color w:val="000000"/>
          <w:szCs w:val="22"/>
        </w:rPr>
        <w:t xml:space="preserve">via </w:t>
      </w:r>
      <w:r w:rsidRPr="00F75BD4">
        <w:rPr>
          <w:rFonts w:ascii="Arial" w:hAnsi="Arial" w:cs="Arial"/>
          <w:color w:val="000000"/>
          <w:szCs w:val="22"/>
        </w:rPr>
        <w:t>Select Committee responses throughout the year</w:t>
      </w:r>
      <w:r w:rsidR="0060032F">
        <w:rPr>
          <w:rFonts w:ascii="Arial" w:hAnsi="Arial" w:cs="Arial"/>
          <w:color w:val="000000"/>
          <w:szCs w:val="22"/>
        </w:rPr>
        <w:t>;</w:t>
      </w:r>
    </w:p>
    <w:p w14:paraId="61BB6FF5" w14:textId="21E2E81F" w:rsidR="00F75BD4" w:rsidRPr="00F75BD4" w:rsidRDefault="00F75BD4" w:rsidP="00F75BD4">
      <w:pPr>
        <w:numPr>
          <w:ilvl w:val="1"/>
          <w:numId w:val="24"/>
        </w:numPr>
        <w:rPr>
          <w:rFonts w:ascii="Arial" w:hAnsi="Arial" w:cs="Arial"/>
          <w:szCs w:val="22"/>
        </w:rPr>
      </w:pPr>
      <w:r w:rsidRPr="00F75BD4">
        <w:rPr>
          <w:rFonts w:ascii="Arial" w:hAnsi="Arial" w:cs="Arial"/>
          <w:color w:val="000000"/>
          <w:szCs w:val="22"/>
        </w:rPr>
        <w:t>commissioned a report from The Non-Metropolitan Commission which reinforced the Members’ view that we need a radical overhaul of the current funding and commercial model for broadband</w:t>
      </w:r>
      <w:r w:rsidR="0060032F">
        <w:rPr>
          <w:rFonts w:ascii="Arial" w:hAnsi="Arial" w:cs="Arial"/>
          <w:color w:val="000000"/>
          <w:szCs w:val="22"/>
        </w:rPr>
        <w:t>; and</w:t>
      </w:r>
    </w:p>
    <w:p w14:paraId="6EC2E830" w14:textId="77777777" w:rsidR="00F75BD4" w:rsidRDefault="00F75BD4" w:rsidP="00F75BD4">
      <w:pPr>
        <w:numPr>
          <w:ilvl w:val="1"/>
          <w:numId w:val="24"/>
        </w:numPr>
        <w:rPr>
          <w:rFonts w:ascii="Arial" w:hAnsi="Arial" w:cs="Arial"/>
          <w:color w:val="000000"/>
          <w:szCs w:val="22"/>
        </w:rPr>
      </w:pPr>
      <w:proofErr w:type="gramStart"/>
      <w:r w:rsidRPr="00F75BD4">
        <w:rPr>
          <w:rFonts w:ascii="Arial" w:hAnsi="Arial" w:cs="Arial"/>
          <w:color w:val="000000"/>
          <w:szCs w:val="22"/>
        </w:rPr>
        <w:lastRenderedPageBreak/>
        <w:t>steered</w:t>
      </w:r>
      <w:proofErr w:type="gramEnd"/>
      <w:r w:rsidRPr="00F75BD4">
        <w:rPr>
          <w:rFonts w:ascii="Arial" w:hAnsi="Arial" w:cs="Arial"/>
          <w:color w:val="000000"/>
          <w:szCs w:val="22"/>
        </w:rPr>
        <w:t xml:space="preserve"> officers to work with the Planning Advisory Service to produce a guide for councils on BD UK's Mobile Infrastructure Project to assist with the rollout and </w:t>
      </w:r>
      <w:r w:rsidR="00635D4D">
        <w:rPr>
          <w:rFonts w:ascii="Arial" w:hAnsi="Arial" w:cs="Arial"/>
          <w:color w:val="000000"/>
          <w:szCs w:val="22"/>
        </w:rPr>
        <w:t xml:space="preserve">the </w:t>
      </w:r>
      <w:r w:rsidRPr="00F75BD4">
        <w:rPr>
          <w:rFonts w:ascii="Arial" w:hAnsi="Arial" w:cs="Arial"/>
          <w:color w:val="000000"/>
          <w:szCs w:val="22"/>
        </w:rPr>
        <w:t xml:space="preserve">balancing </w:t>
      </w:r>
      <w:r w:rsidR="00635D4D">
        <w:rPr>
          <w:rFonts w:ascii="Arial" w:hAnsi="Arial" w:cs="Arial"/>
          <w:color w:val="000000"/>
          <w:szCs w:val="22"/>
        </w:rPr>
        <w:t xml:space="preserve">of </w:t>
      </w:r>
      <w:r w:rsidRPr="00F75BD4">
        <w:rPr>
          <w:rFonts w:ascii="Arial" w:hAnsi="Arial" w:cs="Arial"/>
          <w:color w:val="000000"/>
          <w:szCs w:val="22"/>
        </w:rPr>
        <w:t>economic and social benefits with the environmental impact.</w:t>
      </w:r>
    </w:p>
    <w:p w14:paraId="46525FA4" w14:textId="77777777" w:rsidR="00F75BD4" w:rsidRPr="00F75BD4" w:rsidRDefault="00F75BD4" w:rsidP="00F75BD4">
      <w:pPr>
        <w:ind w:left="792"/>
        <w:rPr>
          <w:rFonts w:ascii="Arial" w:hAnsi="Arial" w:cs="Arial"/>
          <w:color w:val="000000"/>
          <w:szCs w:val="22"/>
        </w:rPr>
      </w:pPr>
    </w:p>
    <w:p w14:paraId="612BE720" w14:textId="77777777" w:rsidR="00EA65C4" w:rsidRDefault="00EA65C4" w:rsidP="00EA65C4">
      <w:pPr>
        <w:numPr>
          <w:ilvl w:val="0"/>
          <w:numId w:val="24"/>
        </w:numPr>
        <w:autoSpaceDE w:val="0"/>
        <w:autoSpaceDN w:val="0"/>
        <w:adjustRightInd w:val="0"/>
        <w:rPr>
          <w:rFonts w:ascii="Arial" w:hAnsi="Arial" w:cs="Arial"/>
          <w:b/>
          <w:szCs w:val="22"/>
        </w:rPr>
      </w:pPr>
      <w:r w:rsidRPr="00EA65C4">
        <w:rPr>
          <w:rFonts w:ascii="Arial" w:hAnsi="Arial" w:cs="Arial"/>
          <w:szCs w:val="22"/>
        </w:rPr>
        <w:t>This upcoming</w:t>
      </w:r>
      <w:r w:rsidR="00F75BD4" w:rsidRPr="00EA65C4">
        <w:rPr>
          <w:rFonts w:ascii="Arial" w:hAnsi="Arial" w:cs="Arial"/>
          <w:szCs w:val="22"/>
        </w:rPr>
        <w:t xml:space="preserve"> Boar</w:t>
      </w:r>
      <w:r w:rsidR="00A14418" w:rsidRPr="00EA65C4">
        <w:rPr>
          <w:rFonts w:ascii="Arial" w:hAnsi="Arial" w:cs="Arial"/>
          <w:szCs w:val="22"/>
        </w:rPr>
        <w:t xml:space="preserve">d </w:t>
      </w:r>
      <w:r w:rsidRPr="00EA65C4">
        <w:rPr>
          <w:rFonts w:ascii="Arial" w:hAnsi="Arial" w:cs="Arial"/>
          <w:szCs w:val="22"/>
        </w:rPr>
        <w:t>cycle i</w:t>
      </w:r>
      <w:r w:rsidR="00AF3256">
        <w:rPr>
          <w:rFonts w:ascii="Arial" w:hAnsi="Arial" w:cs="Arial"/>
          <w:szCs w:val="22"/>
        </w:rPr>
        <w:t xml:space="preserve">s an opportunity for members </w:t>
      </w:r>
      <w:r w:rsidRPr="00EA65C4">
        <w:rPr>
          <w:rFonts w:ascii="Arial" w:hAnsi="Arial" w:cs="Arial"/>
          <w:szCs w:val="22"/>
        </w:rPr>
        <w:t>to build</w:t>
      </w:r>
      <w:r w:rsidR="00F75BD4" w:rsidRPr="00EA65C4">
        <w:rPr>
          <w:rFonts w:ascii="Arial" w:hAnsi="Arial" w:cs="Arial"/>
          <w:szCs w:val="22"/>
        </w:rPr>
        <w:t xml:space="preserve"> upon their work to date</w:t>
      </w:r>
      <w:r w:rsidRPr="00EA65C4">
        <w:rPr>
          <w:rFonts w:ascii="Arial" w:hAnsi="Arial" w:cs="Arial"/>
          <w:szCs w:val="22"/>
        </w:rPr>
        <w:t xml:space="preserve"> and influence</w:t>
      </w:r>
      <w:r w:rsidR="00F75BD4" w:rsidRPr="00EA65C4">
        <w:rPr>
          <w:rFonts w:ascii="Arial" w:hAnsi="Arial" w:cs="Arial"/>
          <w:szCs w:val="22"/>
        </w:rPr>
        <w:t xml:space="preserve"> </w:t>
      </w:r>
      <w:r w:rsidR="00635D4D">
        <w:rPr>
          <w:rFonts w:ascii="Arial" w:hAnsi="Arial" w:cs="Arial"/>
          <w:szCs w:val="22"/>
        </w:rPr>
        <w:t>the</w:t>
      </w:r>
      <w:r w:rsidR="00F75BD4" w:rsidRPr="00EA65C4">
        <w:rPr>
          <w:rFonts w:ascii="Arial" w:hAnsi="Arial" w:cs="Arial"/>
          <w:szCs w:val="22"/>
        </w:rPr>
        <w:t xml:space="preserve"> agenda </w:t>
      </w:r>
      <w:r w:rsidRPr="00EA65C4">
        <w:rPr>
          <w:rFonts w:ascii="Arial" w:hAnsi="Arial" w:cs="Arial"/>
          <w:szCs w:val="22"/>
        </w:rPr>
        <w:t>to secure</w:t>
      </w:r>
      <w:r w:rsidR="00F75BD4" w:rsidRPr="00EA65C4">
        <w:rPr>
          <w:rFonts w:ascii="Arial" w:hAnsi="Arial" w:cs="Arial"/>
          <w:szCs w:val="22"/>
        </w:rPr>
        <w:t xml:space="preserve"> </w:t>
      </w:r>
      <w:r w:rsidR="00A14418" w:rsidRPr="00EA65C4">
        <w:rPr>
          <w:rFonts w:ascii="Arial" w:hAnsi="Arial" w:cs="Arial"/>
          <w:szCs w:val="22"/>
        </w:rPr>
        <w:t xml:space="preserve">both </w:t>
      </w:r>
      <w:r w:rsidR="00F75BD4" w:rsidRPr="00EA65C4">
        <w:rPr>
          <w:rFonts w:ascii="Arial" w:hAnsi="Arial" w:cs="Arial"/>
          <w:szCs w:val="22"/>
        </w:rPr>
        <w:t xml:space="preserve">value for money from </w:t>
      </w:r>
      <w:r w:rsidR="00635D4D">
        <w:rPr>
          <w:rFonts w:ascii="Arial" w:hAnsi="Arial" w:cs="Arial"/>
          <w:szCs w:val="22"/>
        </w:rPr>
        <w:t xml:space="preserve">future </w:t>
      </w:r>
      <w:r w:rsidR="00F75BD4" w:rsidRPr="00EA65C4">
        <w:rPr>
          <w:rFonts w:ascii="Arial" w:hAnsi="Arial" w:cs="Arial"/>
          <w:szCs w:val="22"/>
        </w:rPr>
        <w:t>public investment in</w:t>
      </w:r>
      <w:r w:rsidR="00635D4D">
        <w:rPr>
          <w:rFonts w:ascii="Arial" w:hAnsi="Arial" w:cs="Arial"/>
          <w:szCs w:val="22"/>
        </w:rPr>
        <w:t xml:space="preserve"> digital</w:t>
      </w:r>
      <w:r w:rsidR="00F75BD4" w:rsidRPr="00EA65C4">
        <w:rPr>
          <w:rFonts w:ascii="Arial" w:hAnsi="Arial" w:cs="Arial"/>
          <w:szCs w:val="22"/>
        </w:rPr>
        <w:t xml:space="preserve"> infrastructure and better connectivity for residents.</w:t>
      </w:r>
      <w:r w:rsidR="00F75BD4" w:rsidRPr="00A14418">
        <w:rPr>
          <w:rFonts w:ascii="Arial" w:hAnsi="Arial" w:cs="Arial"/>
          <w:b/>
          <w:szCs w:val="22"/>
        </w:rPr>
        <w:t xml:space="preserve"> </w:t>
      </w:r>
      <w:r w:rsidR="00635D4D">
        <w:rPr>
          <w:rFonts w:ascii="Arial" w:hAnsi="Arial" w:cs="Arial"/>
          <w:b/>
          <w:szCs w:val="22"/>
        </w:rPr>
        <w:t>It is suggested the</w:t>
      </w:r>
      <w:r w:rsidR="00F75BD4" w:rsidRPr="00A14418">
        <w:rPr>
          <w:rFonts w:ascii="Arial" w:hAnsi="Arial" w:cs="Arial"/>
          <w:b/>
          <w:szCs w:val="22"/>
        </w:rPr>
        <w:t xml:space="preserve"> Board </w:t>
      </w:r>
      <w:r w:rsidR="00635D4D">
        <w:rPr>
          <w:rFonts w:ascii="Arial" w:hAnsi="Arial" w:cs="Arial"/>
          <w:b/>
          <w:szCs w:val="22"/>
        </w:rPr>
        <w:t>do this</w:t>
      </w:r>
      <w:r>
        <w:rPr>
          <w:rFonts w:ascii="Arial" w:hAnsi="Arial" w:cs="Arial"/>
          <w:b/>
          <w:szCs w:val="22"/>
        </w:rPr>
        <w:t xml:space="preserve"> through a three-phased </w:t>
      </w:r>
      <w:r w:rsidR="009B2181">
        <w:rPr>
          <w:rFonts w:ascii="Arial" w:hAnsi="Arial" w:cs="Arial"/>
          <w:b/>
          <w:szCs w:val="22"/>
        </w:rPr>
        <w:t>project</w:t>
      </w:r>
      <w:r>
        <w:rPr>
          <w:rFonts w:ascii="Arial" w:hAnsi="Arial" w:cs="Arial"/>
          <w:b/>
          <w:szCs w:val="22"/>
        </w:rPr>
        <w:t xml:space="preserve">. This would </w:t>
      </w:r>
      <w:r w:rsidR="00635D4D">
        <w:rPr>
          <w:rFonts w:ascii="Arial" w:hAnsi="Arial" w:cs="Arial"/>
          <w:b/>
          <w:szCs w:val="22"/>
        </w:rPr>
        <w:t>comprise</w:t>
      </w:r>
      <w:r w:rsidR="00F75BD4" w:rsidRPr="00A14418">
        <w:rPr>
          <w:rFonts w:ascii="Arial" w:hAnsi="Arial" w:cs="Arial"/>
          <w:b/>
          <w:szCs w:val="22"/>
        </w:rPr>
        <w:t>:</w:t>
      </w:r>
    </w:p>
    <w:p w14:paraId="6C4E9A94" w14:textId="77777777" w:rsidR="00EA65C4" w:rsidRDefault="00EA65C4" w:rsidP="00EA65C4">
      <w:pPr>
        <w:autoSpaceDE w:val="0"/>
        <w:autoSpaceDN w:val="0"/>
        <w:adjustRightInd w:val="0"/>
        <w:ind w:left="360"/>
        <w:rPr>
          <w:rFonts w:ascii="Arial" w:hAnsi="Arial" w:cs="Arial"/>
          <w:b/>
          <w:szCs w:val="22"/>
        </w:rPr>
      </w:pPr>
    </w:p>
    <w:p w14:paraId="1E8D0572" w14:textId="77777777" w:rsidR="00EA65C4" w:rsidRDefault="00635D4D" w:rsidP="00A85503">
      <w:pPr>
        <w:numPr>
          <w:ilvl w:val="1"/>
          <w:numId w:val="24"/>
        </w:numPr>
        <w:autoSpaceDE w:val="0"/>
        <w:autoSpaceDN w:val="0"/>
        <w:adjustRightInd w:val="0"/>
        <w:rPr>
          <w:rFonts w:ascii="Arial" w:hAnsi="Arial" w:cs="Arial"/>
          <w:b/>
          <w:szCs w:val="22"/>
        </w:rPr>
      </w:pPr>
      <w:r>
        <w:rPr>
          <w:rFonts w:ascii="Arial" w:hAnsi="Arial" w:cs="Arial"/>
          <w:b/>
          <w:szCs w:val="22"/>
        </w:rPr>
        <w:t>Firstly, a</w:t>
      </w:r>
      <w:r w:rsidR="009B2181">
        <w:rPr>
          <w:rFonts w:ascii="Arial" w:hAnsi="Arial" w:cs="Arial"/>
          <w:b/>
          <w:szCs w:val="22"/>
        </w:rPr>
        <w:t xml:space="preserve"> piece of work to take</w:t>
      </w:r>
      <w:r w:rsidR="00EA65C4">
        <w:rPr>
          <w:rFonts w:ascii="Arial" w:hAnsi="Arial" w:cs="Arial"/>
          <w:b/>
          <w:szCs w:val="22"/>
        </w:rPr>
        <w:t xml:space="preserve"> stock of current provision and evaluat</w:t>
      </w:r>
      <w:r w:rsidR="009B2181">
        <w:rPr>
          <w:rFonts w:ascii="Arial" w:hAnsi="Arial" w:cs="Arial"/>
          <w:b/>
          <w:szCs w:val="22"/>
        </w:rPr>
        <w:t>e</w:t>
      </w:r>
      <w:r w:rsidR="00EA65C4">
        <w:rPr>
          <w:rFonts w:ascii="Arial" w:hAnsi="Arial" w:cs="Arial"/>
          <w:b/>
          <w:szCs w:val="22"/>
        </w:rPr>
        <w:t xml:space="preserve"> </w:t>
      </w:r>
      <w:r w:rsidR="00AF3256">
        <w:rPr>
          <w:rFonts w:ascii="Arial" w:hAnsi="Arial" w:cs="Arial"/>
          <w:b/>
          <w:szCs w:val="22"/>
        </w:rPr>
        <w:t xml:space="preserve">the </w:t>
      </w:r>
      <w:r w:rsidR="00A85503">
        <w:rPr>
          <w:rFonts w:ascii="Arial" w:hAnsi="Arial" w:cs="Arial"/>
          <w:b/>
          <w:szCs w:val="22"/>
        </w:rPr>
        <w:t xml:space="preserve">success of the </w:t>
      </w:r>
      <w:r>
        <w:rPr>
          <w:rFonts w:ascii="Arial" w:hAnsi="Arial" w:cs="Arial"/>
          <w:b/>
          <w:szCs w:val="22"/>
        </w:rPr>
        <w:t>public</w:t>
      </w:r>
      <w:r w:rsidR="00A85503">
        <w:rPr>
          <w:rFonts w:ascii="Arial" w:hAnsi="Arial" w:cs="Arial"/>
          <w:b/>
          <w:szCs w:val="22"/>
        </w:rPr>
        <w:t>ly</w:t>
      </w:r>
      <w:r>
        <w:rPr>
          <w:rFonts w:ascii="Arial" w:hAnsi="Arial" w:cs="Arial"/>
          <w:b/>
          <w:szCs w:val="22"/>
        </w:rPr>
        <w:t xml:space="preserve"> funded </w:t>
      </w:r>
      <w:r w:rsidR="00A85503">
        <w:rPr>
          <w:rFonts w:ascii="Arial" w:hAnsi="Arial" w:cs="Arial"/>
          <w:b/>
          <w:szCs w:val="22"/>
        </w:rPr>
        <w:t xml:space="preserve">Broadband </w:t>
      </w:r>
      <w:r w:rsidR="00AF3256">
        <w:rPr>
          <w:rFonts w:ascii="Arial" w:hAnsi="Arial" w:cs="Arial"/>
          <w:b/>
          <w:szCs w:val="22"/>
        </w:rPr>
        <w:t>rollout</w:t>
      </w:r>
      <w:r w:rsidR="00A85503">
        <w:rPr>
          <w:rFonts w:ascii="Arial" w:hAnsi="Arial" w:cs="Arial"/>
          <w:b/>
          <w:szCs w:val="22"/>
        </w:rPr>
        <w:t xml:space="preserve"> and the Government’s </w:t>
      </w:r>
      <w:r w:rsidR="00A85503" w:rsidRPr="00A85503">
        <w:rPr>
          <w:rFonts w:ascii="Arial" w:hAnsi="Arial" w:cs="Arial"/>
          <w:b/>
          <w:szCs w:val="22"/>
        </w:rPr>
        <w:t>Mobile Infrastructure Project</w:t>
      </w:r>
      <w:r w:rsidR="009B2181">
        <w:rPr>
          <w:rFonts w:ascii="Arial" w:hAnsi="Arial" w:cs="Arial"/>
          <w:b/>
          <w:szCs w:val="22"/>
        </w:rPr>
        <w:t>;</w:t>
      </w:r>
    </w:p>
    <w:p w14:paraId="2316ACA0" w14:textId="18EFA8E8" w:rsidR="00EA65C4" w:rsidRDefault="00635D4D" w:rsidP="009B2181">
      <w:pPr>
        <w:numPr>
          <w:ilvl w:val="1"/>
          <w:numId w:val="24"/>
        </w:numPr>
        <w:autoSpaceDE w:val="0"/>
        <w:autoSpaceDN w:val="0"/>
        <w:adjustRightInd w:val="0"/>
        <w:rPr>
          <w:rFonts w:ascii="Arial" w:hAnsi="Arial" w:cs="Arial"/>
          <w:b/>
        </w:rPr>
      </w:pPr>
      <w:r>
        <w:rPr>
          <w:rFonts w:ascii="Arial" w:hAnsi="Arial" w:cs="Arial"/>
          <w:b/>
        </w:rPr>
        <w:t>Secondly, u</w:t>
      </w:r>
      <w:r w:rsidR="009B2181">
        <w:rPr>
          <w:rFonts w:ascii="Arial" w:hAnsi="Arial" w:cs="Arial"/>
          <w:b/>
        </w:rPr>
        <w:t>ndertaking</w:t>
      </w:r>
      <w:r w:rsidR="00EA65C4" w:rsidRPr="00EA65C4">
        <w:rPr>
          <w:rFonts w:ascii="Arial" w:hAnsi="Arial" w:cs="Arial"/>
          <w:b/>
        </w:rPr>
        <w:t xml:space="preserve"> a </w:t>
      </w:r>
      <w:r w:rsidR="009B2181" w:rsidRPr="009B2181">
        <w:rPr>
          <w:rFonts w:ascii="Arial" w:hAnsi="Arial" w:cs="Arial"/>
          <w:b/>
        </w:rPr>
        <w:t xml:space="preserve">horizon scanning exercise to </w:t>
      </w:r>
      <w:r w:rsidR="009B2181">
        <w:rPr>
          <w:rFonts w:ascii="Arial" w:hAnsi="Arial" w:cs="Arial"/>
          <w:b/>
        </w:rPr>
        <w:t>u</w:t>
      </w:r>
      <w:r w:rsidR="009B2181" w:rsidRPr="009B2181">
        <w:rPr>
          <w:rFonts w:ascii="Arial" w:hAnsi="Arial" w:cs="Arial"/>
          <w:b/>
        </w:rPr>
        <w:t>nderstand</w:t>
      </w:r>
      <w:r w:rsidR="009B2181">
        <w:rPr>
          <w:rFonts w:ascii="Arial" w:hAnsi="Arial" w:cs="Arial"/>
          <w:b/>
        </w:rPr>
        <w:t xml:space="preserve"> and model</w:t>
      </w:r>
      <w:r w:rsidR="009B2181" w:rsidRPr="009B2181">
        <w:rPr>
          <w:rFonts w:ascii="Arial" w:hAnsi="Arial" w:cs="Arial"/>
          <w:b/>
        </w:rPr>
        <w:t xml:space="preserve"> potential ways forward</w:t>
      </w:r>
      <w:r w:rsidR="009B2181">
        <w:rPr>
          <w:rFonts w:ascii="Arial" w:hAnsi="Arial" w:cs="Arial"/>
          <w:b/>
        </w:rPr>
        <w:t>;</w:t>
      </w:r>
      <w:r w:rsidR="0060032F">
        <w:rPr>
          <w:rFonts w:ascii="Arial" w:hAnsi="Arial" w:cs="Arial"/>
          <w:b/>
        </w:rPr>
        <w:t xml:space="preserve"> and</w:t>
      </w:r>
    </w:p>
    <w:p w14:paraId="37E9312B" w14:textId="77777777" w:rsidR="00EA65C4" w:rsidRPr="00EA65C4" w:rsidRDefault="00635D4D" w:rsidP="00D42964">
      <w:pPr>
        <w:numPr>
          <w:ilvl w:val="1"/>
          <w:numId w:val="24"/>
        </w:numPr>
        <w:autoSpaceDE w:val="0"/>
        <w:autoSpaceDN w:val="0"/>
        <w:adjustRightInd w:val="0"/>
        <w:rPr>
          <w:rFonts w:ascii="Arial" w:hAnsi="Arial" w:cs="Arial"/>
          <w:b/>
        </w:rPr>
      </w:pPr>
      <w:r>
        <w:rPr>
          <w:rFonts w:ascii="Arial" w:hAnsi="Arial" w:cs="Arial"/>
          <w:b/>
        </w:rPr>
        <w:t>Thirdly, carrying out a</w:t>
      </w:r>
      <w:r w:rsidR="009B2181">
        <w:rPr>
          <w:rFonts w:ascii="Arial" w:hAnsi="Arial" w:cs="Arial"/>
          <w:b/>
        </w:rPr>
        <w:t xml:space="preserve">n </w:t>
      </w:r>
      <w:r w:rsidR="00D42964">
        <w:rPr>
          <w:rFonts w:ascii="Arial" w:hAnsi="Arial" w:cs="Arial"/>
          <w:b/>
        </w:rPr>
        <w:t>exploration</w:t>
      </w:r>
      <w:r w:rsidR="009B2181">
        <w:rPr>
          <w:rFonts w:ascii="Arial" w:hAnsi="Arial" w:cs="Arial"/>
          <w:b/>
        </w:rPr>
        <w:t xml:space="preserve"> of </w:t>
      </w:r>
      <w:r w:rsidR="00EA65C4" w:rsidRPr="00EA65C4">
        <w:rPr>
          <w:rFonts w:ascii="Arial" w:hAnsi="Arial" w:cs="Arial"/>
          <w:b/>
        </w:rPr>
        <w:t>the wider benefits of digital transformation</w:t>
      </w:r>
      <w:r w:rsidR="009B2181">
        <w:rPr>
          <w:rFonts w:ascii="Arial" w:hAnsi="Arial" w:cs="Arial"/>
          <w:b/>
        </w:rPr>
        <w:t xml:space="preserve"> in non-metropolitan areas</w:t>
      </w:r>
      <w:r w:rsidR="00CB541D">
        <w:rPr>
          <w:rFonts w:ascii="Arial" w:hAnsi="Arial" w:cs="Arial"/>
          <w:b/>
        </w:rPr>
        <w:t xml:space="preserve"> </w:t>
      </w:r>
      <w:r w:rsidR="00BC0FEE">
        <w:rPr>
          <w:rFonts w:ascii="Arial" w:hAnsi="Arial" w:cs="Arial"/>
          <w:b/>
        </w:rPr>
        <w:t>to</w:t>
      </w:r>
      <w:r w:rsidR="00EA65C4">
        <w:rPr>
          <w:rFonts w:ascii="Arial" w:hAnsi="Arial" w:cs="Arial"/>
          <w:b/>
        </w:rPr>
        <w:t xml:space="preserve"> </w:t>
      </w:r>
      <w:r w:rsidR="00D42964">
        <w:rPr>
          <w:rFonts w:ascii="Arial" w:hAnsi="Arial" w:cs="Arial"/>
          <w:b/>
        </w:rPr>
        <w:t>make the</w:t>
      </w:r>
      <w:r w:rsidR="00D42964" w:rsidRPr="00D42964">
        <w:rPr>
          <w:rFonts w:ascii="Arial" w:hAnsi="Arial" w:cs="Arial"/>
          <w:b/>
        </w:rPr>
        <w:t xml:space="preserve"> case for </w:t>
      </w:r>
      <w:r w:rsidR="00CB541D">
        <w:rPr>
          <w:rFonts w:ascii="Arial" w:hAnsi="Arial" w:cs="Arial"/>
          <w:b/>
        </w:rPr>
        <w:t xml:space="preserve">parity of </w:t>
      </w:r>
      <w:r w:rsidR="00BC0FEE">
        <w:rPr>
          <w:rFonts w:ascii="Arial" w:hAnsi="Arial" w:cs="Arial"/>
          <w:b/>
        </w:rPr>
        <w:t xml:space="preserve">Government </w:t>
      </w:r>
      <w:r w:rsidR="00CB541D">
        <w:rPr>
          <w:rFonts w:ascii="Arial" w:hAnsi="Arial" w:cs="Arial"/>
          <w:b/>
        </w:rPr>
        <w:t>investment with cities</w:t>
      </w:r>
      <w:r w:rsidR="00D42964">
        <w:rPr>
          <w:rFonts w:ascii="Arial" w:hAnsi="Arial" w:cs="Arial"/>
          <w:b/>
        </w:rPr>
        <w:t xml:space="preserve"> to </w:t>
      </w:r>
      <w:r w:rsidR="00BC0FEE">
        <w:rPr>
          <w:rFonts w:ascii="Arial" w:hAnsi="Arial" w:cs="Arial"/>
          <w:b/>
        </w:rPr>
        <w:t>encourage</w:t>
      </w:r>
      <w:r w:rsidR="00D42964">
        <w:rPr>
          <w:rFonts w:ascii="Arial" w:hAnsi="Arial" w:cs="Arial"/>
          <w:b/>
        </w:rPr>
        <w:t xml:space="preserve"> </w:t>
      </w:r>
      <w:r w:rsidR="00BC0FEE">
        <w:rPr>
          <w:rFonts w:ascii="Arial" w:hAnsi="Arial" w:cs="Arial"/>
          <w:b/>
        </w:rPr>
        <w:t xml:space="preserve">and support </w:t>
      </w:r>
      <w:r w:rsidR="00D42964">
        <w:rPr>
          <w:rFonts w:ascii="Arial" w:hAnsi="Arial" w:cs="Arial"/>
          <w:b/>
        </w:rPr>
        <w:t>digital innovation</w:t>
      </w:r>
      <w:r w:rsidR="00BC0FEE">
        <w:rPr>
          <w:rFonts w:ascii="Arial" w:hAnsi="Arial" w:cs="Arial"/>
          <w:b/>
        </w:rPr>
        <w:t xml:space="preserve"> in rural areas.</w:t>
      </w:r>
      <w:r w:rsidR="009B2181">
        <w:rPr>
          <w:rFonts w:ascii="Arial" w:hAnsi="Arial" w:cs="Arial"/>
          <w:b/>
        </w:rPr>
        <w:t xml:space="preserve"> </w:t>
      </w:r>
    </w:p>
    <w:p w14:paraId="08101D8F" w14:textId="77777777" w:rsidR="00EA65C4" w:rsidRDefault="00EA65C4" w:rsidP="00EA65C4">
      <w:pPr>
        <w:autoSpaceDE w:val="0"/>
        <w:autoSpaceDN w:val="0"/>
        <w:adjustRightInd w:val="0"/>
        <w:rPr>
          <w:rFonts w:ascii="Arial" w:hAnsi="Arial" w:cs="Arial"/>
          <w:b/>
          <w:szCs w:val="22"/>
        </w:rPr>
      </w:pPr>
    </w:p>
    <w:p w14:paraId="6D4AAFBE" w14:textId="77777777" w:rsidR="00EA65C4" w:rsidRPr="00EA65C4" w:rsidRDefault="00EA65C4" w:rsidP="00AF3256">
      <w:pPr>
        <w:autoSpaceDE w:val="0"/>
        <w:autoSpaceDN w:val="0"/>
        <w:adjustRightInd w:val="0"/>
        <w:rPr>
          <w:rFonts w:ascii="Arial" w:hAnsi="Arial" w:cs="Arial"/>
          <w:b/>
          <w:szCs w:val="22"/>
        </w:rPr>
      </w:pPr>
      <w:r>
        <w:rPr>
          <w:rFonts w:ascii="Arial" w:hAnsi="Arial" w:cs="Arial"/>
          <w:b/>
          <w:szCs w:val="22"/>
        </w:rPr>
        <w:t xml:space="preserve">Taking stock of current provision and evaluating </w:t>
      </w:r>
      <w:r w:rsidR="00AF3256">
        <w:rPr>
          <w:rFonts w:ascii="Arial" w:hAnsi="Arial" w:cs="Arial"/>
          <w:b/>
          <w:szCs w:val="22"/>
        </w:rPr>
        <w:t>the rollout’s</w:t>
      </w:r>
      <w:r>
        <w:rPr>
          <w:rFonts w:ascii="Arial" w:hAnsi="Arial" w:cs="Arial"/>
          <w:b/>
          <w:szCs w:val="22"/>
        </w:rPr>
        <w:t xml:space="preserve"> success</w:t>
      </w:r>
      <w:r w:rsidR="00AF3256">
        <w:rPr>
          <w:rFonts w:ascii="Arial" w:hAnsi="Arial" w:cs="Arial"/>
          <w:b/>
          <w:szCs w:val="22"/>
        </w:rPr>
        <w:t xml:space="preserve"> </w:t>
      </w:r>
      <w:r w:rsidR="00AF3256">
        <w:rPr>
          <w:rFonts w:ascii="Arial" w:hAnsi="Arial" w:cs="Arial"/>
          <w:b/>
          <w:szCs w:val="22"/>
        </w:rPr>
        <w:br/>
      </w:r>
    </w:p>
    <w:p w14:paraId="65450016" w14:textId="77777777" w:rsidR="00EA65C4" w:rsidRPr="00635D4D" w:rsidRDefault="00EA65C4" w:rsidP="00635D4D">
      <w:pPr>
        <w:numPr>
          <w:ilvl w:val="0"/>
          <w:numId w:val="24"/>
        </w:numPr>
        <w:autoSpaceDE w:val="0"/>
        <w:autoSpaceDN w:val="0"/>
        <w:adjustRightInd w:val="0"/>
        <w:rPr>
          <w:rFonts w:ascii="Arial" w:hAnsi="Arial" w:cs="Arial"/>
        </w:rPr>
      </w:pPr>
      <w:r>
        <w:rPr>
          <w:rFonts w:ascii="Arial" w:hAnsi="Arial" w:cs="Arial"/>
          <w:szCs w:val="22"/>
        </w:rPr>
        <w:t>In the short term,</w:t>
      </w:r>
      <w:r w:rsidR="009B2181">
        <w:rPr>
          <w:rFonts w:ascii="Arial" w:hAnsi="Arial" w:cs="Arial"/>
          <w:szCs w:val="22"/>
        </w:rPr>
        <w:t xml:space="preserve"> it is proposed that officers</w:t>
      </w:r>
      <w:r w:rsidR="00635D4D">
        <w:rPr>
          <w:rFonts w:ascii="Arial" w:hAnsi="Arial" w:cs="Arial"/>
          <w:szCs w:val="22"/>
        </w:rPr>
        <w:t xml:space="preserve"> conduct or commission out </w:t>
      </w:r>
      <w:r w:rsidR="009B2181" w:rsidRPr="00635D4D">
        <w:rPr>
          <w:rFonts w:ascii="Arial" w:hAnsi="Arial" w:cs="Arial"/>
          <w:szCs w:val="22"/>
        </w:rPr>
        <w:t>an evaluation</w:t>
      </w:r>
      <w:r w:rsidRPr="00635D4D">
        <w:rPr>
          <w:rFonts w:ascii="Arial" w:hAnsi="Arial" w:cs="Arial"/>
          <w:szCs w:val="22"/>
        </w:rPr>
        <w:t xml:space="preserve"> of the current </w:t>
      </w:r>
      <w:r w:rsidR="00635D4D">
        <w:rPr>
          <w:rFonts w:ascii="Arial" w:hAnsi="Arial" w:cs="Arial"/>
          <w:szCs w:val="22"/>
        </w:rPr>
        <w:t xml:space="preserve">publicly-funded </w:t>
      </w:r>
      <w:r w:rsidRPr="00635D4D">
        <w:rPr>
          <w:rFonts w:ascii="Arial" w:hAnsi="Arial" w:cs="Arial"/>
          <w:szCs w:val="22"/>
        </w:rPr>
        <w:t xml:space="preserve">roll out of superfast broadband provision in </w:t>
      </w:r>
      <w:r w:rsidR="009B2181" w:rsidRPr="00635D4D">
        <w:rPr>
          <w:rFonts w:ascii="Arial" w:hAnsi="Arial" w:cs="Arial"/>
          <w:szCs w:val="22"/>
        </w:rPr>
        <w:t>non-metropolitan areas</w:t>
      </w:r>
      <w:r w:rsidRPr="00635D4D">
        <w:rPr>
          <w:rFonts w:ascii="Arial" w:hAnsi="Arial" w:cs="Arial"/>
          <w:szCs w:val="22"/>
        </w:rPr>
        <w:t xml:space="preserve"> </w:t>
      </w:r>
      <w:r w:rsidR="00A26761">
        <w:rPr>
          <w:rFonts w:ascii="Arial" w:hAnsi="Arial" w:cs="Arial"/>
          <w:szCs w:val="22"/>
        </w:rPr>
        <w:t xml:space="preserve">as well as the progress of the Government’s Mobile Infrastructure Project, </w:t>
      </w:r>
      <w:r w:rsidRPr="00635D4D">
        <w:rPr>
          <w:rFonts w:ascii="Arial" w:hAnsi="Arial" w:cs="Arial"/>
          <w:szCs w:val="22"/>
        </w:rPr>
        <w:t xml:space="preserve">including an </w:t>
      </w:r>
      <w:r w:rsidR="009B2181" w:rsidRPr="00635D4D">
        <w:rPr>
          <w:rFonts w:ascii="Arial" w:hAnsi="Arial" w:cs="Arial"/>
          <w:szCs w:val="22"/>
        </w:rPr>
        <w:t>assessment</w:t>
      </w:r>
      <w:r w:rsidRPr="00635D4D">
        <w:rPr>
          <w:rFonts w:ascii="Arial" w:hAnsi="Arial" w:cs="Arial"/>
          <w:szCs w:val="22"/>
        </w:rPr>
        <w:t xml:space="preserve"> of what has</w:t>
      </w:r>
      <w:r w:rsidR="00AF3256" w:rsidRPr="00635D4D">
        <w:rPr>
          <w:rFonts w:ascii="Arial" w:hAnsi="Arial" w:cs="Arial"/>
          <w:szCs w:val="22"/>
        </w:rPr>
        <w:t xml:space="preserve"> been</w:t>
      </w:r>
      <w:r w:rsidRPr="00635D4D">
        <w:rPr>
          <w:rFonts w:ascii="Arial" w:hAnsi="Arial" w:cs="Arial"/>
          <w:szCs w:val="22"/>
        </w:rPr>
        <w:t xml:space="preserve"> achieved so far, and </w:t>
      </w:r>
      <w:r w:rsidR="009B2181" w:rsidRPr="00635D4D">
        <w:rPr>
          <w:rFonts w:ascii="Arial" w:hAnsi="Arial" w:cs="Arial"/>
          <w:szCs w:val="22"/>
        </w:rPr>
        <w:t>whether</w:t>
      </w:r>
      <w:r w:rsidRPr="00635D4D">
        <w:rPr>
          <w:rFonts w:ascii="Arial" w:hAnsi="Arial" w:cs="Arial"/>
          <w:szCs w:val="22"/>
        </w:rPr>
        <w:t xml:space="preserve"> it has delivered what is was expected to. This could be undertaken through:</w:t>
      </w:r>
    </w:p>
    <w:p w14:paraId="232133C5" w14:textId="77777777" w:rsidR="00EA65C4" w:rsidRPr="00EA65C4" w:rsidRDefault="00EA65C4" w:rsidP="00EA65C4">
      <w:pPr>
        <w:autoSpaceDE w:val="0"/>
        <w:autoSpaceDN w:val="0"/>
        <w:adjustRightInd w:val="0"/>
        <w:ind w:left="360"/>
        <w:rPr>
          <w:rFonts w:ascii="Arial" w:hAnsi="Arial" w:cs="Arial"/>
        </w:rPr>
      </w:pPr>
    </w:p>
    <w:p w14:paraId="4BCBD5FF" w14:textId="77777777" w:rsidR="00635D4D" w:rsidRPr="00635D4D" w:rsidRDefault="00EA65C4" w:rsidP="00635D4D">
      <w:pPr>
        <w:numPr>
          <w:ilvl w:val="1"/>
          <w:numId w:val="42"/>
        </w:numPr>
        <w:autoSpaceDE w:val="0"/>
        <w:autoSpaceDN w:val="0"/>
        <w:rPr>
          <w:rFonts w:ascii="Arial" w:hAnsi="Arial" w:cs="Arial"/>
        </w:rPr>
      </w:pPr>
      <w:r w:rsidRPr="00635D4D">
        <w:rPr>
          <w:rFonts w:ascii="Arial" w:hAnsi="Arial" w:cs="Arial"/>
          <w:szCs w:val="22"/>
        </w:rPr>
        <w:t>A qualitative approach via a confidential survey sent to local government stakeholders</w:t>
      </w:r>
      <w:r w:rsidRPr="00635D4D">
        <w:rPr>
          <w:rFonts w:ascii="Arial" w:hAnsi="Arial" w:cs="Arial"/>
        </w:rPr>
        <w:t>. There is also possibility of partnering with appropriate professional bodies</w:t>
      </w:r>
      <w:r w:rsidR="009B2181" w:rsidRPr="00635D4D">
        <w:rPr>
          <w:rFonts w:ascii="Arial" w:hAnsi="Arial" w:cs="Arial"/>
        </w:rPr>
        <w:t xml:space="preserve"> to undertake this research</w:t>
      </w:r>
      <w:r w:rsidRPr="00635D4D">
        <w:rPr>
          <w:rFonts w:ascii="Arial" w:hAnsi="Arial" w:cs="Arial"/>
        </w:rPr>
        <w:t xml:space="preserve">. </w:t>
      </w:r>
      <w:r w:rsidR="00635D4D">
        <w:rPr>
          <w:rFonts w:ascii="Arial" w:hAnsi="Arial" w:cs="Arial"/>
        </w:rPr>
        <w:t>Further analysis could be undertaken through focus groups of officers from key roll out areas.</w:t>
      </w:r>
    </w:p>
    <w:p w14:paraId="65DD71C6" w14:textId="77777777" w:rsidR="00635D4D" w:rsidRPr="00635D4D" w:rsidRDefault="00EA65C4" w:rsidP="00635D4D">
      <w:pPr>
        <w:numPr>
          <w:ilvl w:val="1"/>
          <w:numId w:val="24"/>
        </w:numPr>
        <w:autoSpaceDE w:val="0"/>
        <w:autoSpaceDN w:val="0"/>
        <w:adjustRightInd w:val="0"/>
        <w:rPr>
          <w:rFonts w:ascii="Arial" w:hAnsi="Arial" w:cs="Arial"/>
        </w:rPr>
      </w:pPr>
      <w:r w:rsidRPr="00635D4D">
        <w:rPr>
          <w:rFonts w:ascii="Arial" w:hAnsi="Arial" w:cs="Arial"/>
          <w:szCs w:val="22"/>
        </w:rPr>
        <w:t xml:space="preserve">A review of published data on broadband speeds could also be conducted to provide </w:t>
      </w:r>
      <w:r w:rsidR="009B2181" w:rsidRPr="00635D4D">
        <w:rPr>
          <w:rFonts w:ascii="Arial" w:hAnsi="Arial" w:cs="Arial"/>
          <w:szCs w:val="22"/>
        </w:rPr>
        <w:t>an</w:t>
      </w:r>
      <w:r w:rsidRPr="00635D4D">
        <w:rPr>
          <w:rFonts w:ascii="Arial" w:hAnsi="Arial" w:cs="Arial"/>
          <w:szCs w:val="22"/>
        </w:rPr>
        <w:t xml:space="preserve"> </w:t>
      </w:r>
      <w:r w:rsidR="00D42964">
        <w:rPr>
          <w:rFonts w:ascii="Arial" w:hAnsi="Arial" w:cs="Arial"/>
          <w:szCs w:val="22"/>
        </w:rPr>
        <w:t>assessment of coverage across non-m</w:t>
      </w:r>
      <w:r w:rsidR="009B2181" w:rsidRPr="00635D4D">
        <w:rPr>
          <w:rFonts w:ascii="Arial" w:hAnsi="Arial" w:cs="Arial"/>
          <w:szCs w:val="22"/>
        </w:rPr>
        <w:t>etropolitan areas</w:t>
      </w:r>
      <w:r w:rsidRPr="00635D4D">
        <w:rPr>
          <w:rFonts w:ascii="Arial" w:hAnsi="Arial" w:cs="Arial"/>
          <w:szCs w:val="22"/>
        </w:rPr>
        <w:t>, beyond the Government’s national average figures.</w:t>
      </w:r>
    </w:p>
    <w:p w14:paraId="7B62A679" w14:textId="77777777" w:rsidR="00635D4D" w:rsidRDefault="00635D4D" w:rsidP="00635D4D">
      <w:pPr>
        <w:numPr>
          <w:ilvl w:val="1"/>
          <w:numId w:val="42"/>
        </w:numPr>
        <w:autoSpaceDE w:val="0"/>
        <w:autoSpaceDN w:val="0"/>
        <w:rPr>
          <w:rFonts w:ascii="Arial" w:hAnsi="Arial" w:cs="Arial"/>
        </w:rPr>
      </w:pPr>
      <w:r>
        <w:rPr>
          <w:rFonts w:ascii="Arial" w:hAnsi="Arial" w:cs="Arial"/>
        </w:rPr>
        <w:t>A member-facing campaign encouraging councillors to submit internet speed results from the areas they represent. Using the data from these results the LGA could commission data visualisation specialists to design an infographic, build a “councillors’ map of broadband speeds” across England or create another equivalent engaging design.</w:t>
      </w:r>
    </w:p>
    <w:p w14:paraId="12995F3B" w14:textId="77777777" w:rsidR="00EA65C4" w:rsidRDefault="00EA65C4" w:rsidP="00EA65C4">
      <w:pPr>
        <w:autoSpaceDE w:val="0"/>
        <w:autoSpaceDN w:val="0"/>
        <w:adjustRightInd w:val="0"/>
        <w:ind w:left="792"/>
        <w:rPr>
          <w:rFonts w:ascii="Arial" w:hAnsi="Arial" w:cs="Arial"/>
        </w:rPr>
      </w:pPr>
    </w:p>
    <w:p w14:paraId="20E703DF" w14:textId="77777777" w:rsidR="00635D4D" w:rsidRDefault="009B2181" w:rsidP="00635D4D">
      <w:pPr>
        <w:numPr>
          <w:ilvl w:val="0"/>
          <w:numId w:val="24"/>
        </w:numPr>
        <w:autoSpaceDE w:val="0"/>
        <w:autoSpaceDN w:val="0"/>
        <w:adjustRightInd w:val="0"/>
        <w:rPr>
          <w:rFonts w:ascii="Arial" w:hAnsi="Arial" w:cs="Arial"/>
        </w:rPr>
      </w:pPr>
      <w:r>
        <w:rPr>
          <w:rFonts w:ascii="Arial" w:hAnsi="Arial" w:cs="Arial"/>
        </w:rPr>
        <w:t xml:space="preserve">The outputs from this first phase of activity </w:t>
      </w:r>
      <w:r w:rsidR="00AF3256">
        <w:rPr>
          <w:rFonts w:ascii="Arial" w:hAnsi="Arial" w:cs="Arial"/>
        </w:rPr>
        <w:t>would</w:t>
      </w:r>
      <w:r w:rsidR="00635D4D">
        <w:rPr>
          <w:rFonts w:ascii="Arial" w:hAnsi="Arial" w:cs="Arial"/>
        </w:rPr>
        <w:t>:</w:t>
      </w:r>
    </w:p>
    <w:p w14:paraId="598C46A5" w14:textId="77777777" w:rsidR="00635D4D" w:rsidRDefault="00635D4D" w:rsidP="00635D4D">
      <w:pPr>
        <w:autoSpaceDE w:val="0"/>
        <w:autoSpaceDN w:val="0"/>
        <w:adjustRightInd w:val="0"/>
        <w:ind w:left="360"/>
        <w:rPr>
          <w:rFonts w:ascii="Arial" w:hAnsi="Arial" w:cs="Arial"/>
        </w:rPr>
      </w:pPr>
    </w:p>
    <w:p w14:paraId="757F1077" w14:textId="77777777" w:rsidR="00635D4D" w:rsidRDefault="009B2181" w:rsidP="00635D4D">
      <w:pPr>
        <w:numPr>
          <w:ilvl w:val="1"/>
          <w:numId w:val="24"/>
        </w:numPr>
        <w:autoSpaceDE w:val="0"/>
        <w:autoSpaceDN w:val="0"/>
        <w:adjustRightInd w:val="0"/>
        <w:ind w:left="851" w:hanging="426"/>
        <w:rPr>
          <w:rFonts w:ascii="Arial" w:hAnsi="Arial" w:cs="Arial"/>
        </w:rPr>
      </w:pPr>
      <w:r w:rsidRPr="00635D4D">
        <w:rPr>
          <w:rFonts w:ascii="Arial" w:hAnsi="Arial" w:cs="Arial"/>
        </w:rPr>
        <w:t xml:space="preserve">inform </w:t>
      </w:r>
      <w:r w:rsidR="00635D4D" w:rsidRPr="00635D4D">
        <w:rPr>
          <w:rFonts w:ascii="Arial" w:hAnsi="Arial" w:cs="Arial"/>
        </w:rPr>
        <w:t xml:space="preserve">LGA </w:t>
      </w:r>
      <w:r w:rsidR="00EA65C4" w:rsidRPr="00635D4D">
        <w:rPr>
          <w:rFonts w:ascii="Arial" w:hAnsi="Arial" w:cs="Arial"/>
        </w:rPr>
        <w:t>lobbying activity</w:t>
      </w:r>
      <w:r w:rsidRPr="00635D4D">
        <w:rPr>
          <w:rFonts w:ascii="Arial" w:hAnsi="Arial" w:cs="Arial"/>
        </w:rPr>
        <w:t>,</w:t>
      </w:r>
      <w:r w:rsidR="00EA65C4" w:rsidRPr="00635D4D">
        <w:rPr>
          <w:rFonts w:ascii="Arial" w:hAnsi="Arial" w:cs="Arial"/>
        </w:rPr>
        <w:t xml:space="preserve"> including </w:t>
      </w:r>
      <w:r w:rsidR="00635D4D">
        <w:rPr>
          <w:rFonts w:ascii="Arial" w:hAnsi="Arial" w:cs="Arial"/>
        </w:rPr>
        <w:t xml:space="preserve">a piece of work to </w:t>
      </w:r>
      <w:r w:rsidR="00EA65C4" w:rsidRPr="00635D4D">
        <w:rPr>
          <w:rFonts w:ascii="Arial" w:hAnsi="Arial" w:cs="Arial"/>
        </w:rPr>
        <w:t xml:space="preserve">reflect back to government </w:t>
      </w:r>
      <w:r w:rsidR="00635D4D" w:rsidRPr="00635D4D">
        <w:rPr>
          <w:rFonts w:ascii="Arial" w:hAnsi="Arial" w:cs="Arial"/>
        </w:rPr>
        <w:t>and BDUK</w:t>
      </w:r>
      <w:r w:rsidRPr="00635D4D">
        <w:rPr>
          <w:rFonts w:ascii="Arial" w:hAnsi="Arial" w:cs="Arial"/>
        </w:rPr>
        <w:t xml:space="preserve"> </w:t>
      </w:r>
      <w:r w:rsidR="00EA65C4" w:rsidRPr="00635D4D">
        <w:rPr>
          <w:rFonts w:ascii="Arial" w:hAnsi="Arial" w:cs="Arial"/>
        </w:rPr>
        <w:t xml:space="preserve">what has worked </w:t>
      </w:r>
      <w:r w:rsidRPr="00635D4D">
        <w:rPr>
          <w:rFonts w:ascii="Arial" w:hAnsi="Arial" w:cs="Arial"/>
        </w:rPr>
        <w:t xml:space="preserve">well during the roll out </w:t>
      </w:r>
      <w:r w:rsidR="00635D4D" w:rsidRPr="00635D4D">
        <w:rPr>
          <w:rFonts w:ascii="Arial" w:hAnsi="Arial" w:cs="Arial"/>
        </w:rPr>
        <w:t xml:space="preserve">and </w:t>
      </w:r>
      <w:r w:rsidR="00D42964">
        <w:rPr>
          <w:rFonts w:ascii="Arial" w:hAnsi="Arial" w:cs="Arial"/>
        </w:rPr>
        <w:t>where lessons could be learnt</w:t>
      </w:r>
      <w:r w:rsidR="00635D4D" w:rsidRPr="00635D4D">
        <w:rPr>
          <w:rFonts w:ascii="Arial" w:hAnsi="Arial" w:cs="Arial"/>
        </w:rPr>
        <w:t xml:space="preserve">; </w:t>
      </w:r>
    </w:p>
    <w:p w14:paraId="26A78DFB" w14:textId="77777777" w:rsidR="00635D4D" w:rsidRDefault="00635D4D" w:rsidP="00635D4D">
      <w:pPr>
        <w:numPr>
          <w:ilvl w:val="1"/>
          <w:numId w:val="24"/>
        </w:numPr>
        <w:autoSpaceDE w:val="0"/>
        <w:autoSpaceDN w:val="0"/>
        <w:adjustRightInd w:val="0"/>
        <w:ind w:left="851" w:hanging="426"/>
        <w:rPr>
          <w:rFonts w:ascii="Arial" w:hAnsi="Arial" w:cs="Arial"/>
        </w:rPr>
      </w:pPr>
      <w:r w:rsidRPr="00635D4D">
        <w:rPr>
          <w:rFonts w:ascii="Arial" w:hAnsi="Arial" w:cs="Arial"/>
        </w:rPr>
        <w:t xml:space="preserve">engage a </w:t>
      </w:r>
      <w:r w:rsidR="00D42964">
        <w:rPr>
          <w:rFonts w:ascii="Arial" w:hAnsi="Arial" w:cs="Arial"/>
        </w:rPr>
        <w:t>wide</w:t>
      </w:r>
      <w:r w:rsidRPr="00635D4D">
        <w:rPr>
          <w:rFonts w:ascii="Arial" w:hAnsi="Arial" w:cs="Arial"/>
        </w:rPr>
        <w:t xml:space="preserve"> range of members in </w:t>
      </w:r>
      <w:r>
        <w:rPr>
          <w:rFonts w:ascii="Arial" w:hAnsi="Arial" w:cs="Arial"/>
        </w:rPr>
        <w:t xml:space="preserve">an </w:t>
      </w:r>
      <w:r w:rsidRPr="00635D4D">
        <w:rPr>
          <w:rFonts w:ascii="Arial" w:hAnsi="Arial" w:cs="Arial"/>
        </w:rPr>
        <w:t>LGA campaign on broadband and build</w:t>
      </w:r>
      <w:r>
        <w:rPr>
          <w:rFonts w:ascii="Arial" w:hAnsi="Arial" w:cs="Arial"/>
        </w:rPr>
        <w:t xml:space="preserve"> the our</w:t>
      </w:r>
      <w:r w:rsidRPr="00635D4D">
        <w:rPr>
          <w:rFonts w:ascii="Arial" w:hAnsi="Arial" w:cs="Arial"/>
        </w:rPr>
        <w:t xml:space="preserve"> presence around this issue throughout the year</w:t>
      </w:r>
      <w:r>
        <w:rPr>
          <w:rFonts w:ascii="Arial" w:hAnsi="Arial" w:cs="Arial"/>
        </w:rPr>
        <w:t>;</w:t>
      </w:r>
    </w:p>
    <w:p w14:paraId="04FEAD7B" w14:textId="77777777" w:rsidR="00AF3256" w:rsidRPr="00635D4D" w:rsidRDefault="00AF3256" w:rsidP="00635D4D">
      <w:pPr>
        <w:numPr>
          <w:ilvl w:val="1"/>
          <w:numId w:val="24"/>
        </w:numPr>
        <w:autoSpaceDE w:val="0"/>
        <w:autoSpaceDN w:val="0"/>
        <w:adjustRightInd w:val="0"/>
        <w:ind w:left="851" w:hanging="426"/>
        <w:rPr>
          <w:rFonts w:ascii="Arial" w:hAnsi="Arial" w:cs="Arial"/>
        </w:rPr>
      </w:pPr>
      <w:proofErr w:type="gramStart"/>
      <w:r w:rsidRPr="00635D4D">
        <w:rPr>
          <w:rFonts w:ascii="Arial" w:hAnsi="Arial" w:cs="Arial"/>
        </w:rPr>
        <w:t>influence</w:t>
      </w:r>
      <w:proofErr w:type="gramEnd"/>
      <w:r w:rsidRPr="00635D4D">
        <w:rPr>
          <w:rFonts w:ascii="Arial" w:hAnsi="Arial" w:cs="Arial"/>
        </w:rPr>
        <w:t xml:space="preserve"> </w:t>
      </w:r>
      <w:r w:rsidR="00635D4D" w:rsidRPr="00635D4D">
        <w:rPr>
          <w:rFonts w:ascii="Arial" w:hAnsi="Arial" w:cs="Arial"/>
        </w:rPr>
        <w:t>the second phase of work</w:t>
      </w:r>
      <w:r w:rsidRPr="00635D4D">
        <w:rPr>
          <w:rFonts w:ascii="Arial" w:hAnsi="Arial" w:cs="Arial"/>
        </w:rPr>
        <w:t xml:space="preserve"> to understand and model potential ways forward.</w:t>
      </w:r>
    </w:p>
    <w:p w14:paraId="3951EC40" w14:textId="77777777" w:rsidR="00AF3256" w:rsidRDefault="00AF3256" w:rsidP="00AF3256">
      <w:pPr>
        <w:autoSpaceDE w:val="0"/>
        <w:autoSpaceDN w:val="0"/>
        <w:adjustRightInd w:val="0"/>
        <w:ind w:left="360"/>
        <w:rPr>
          <w:rFonts w:ascii="Arial" w:hAnsi="Arial" w:cs="Arial"/>
        </w:rPr>
      </w:pPr>
    </w:p>
    <w:p w14:paraId="16E11F4E" w14:textId="77777777" w:rsidR="00EA65C4" w:rsidRDefault="00EA65C4" w:rsidP="00EA65C4">
      <w:pPr>
        <w:autoSpaceDE w:val="0"/>
        <w:autoSpaceDN w:val="0"/>
        <w:adjustRightInd w:val="0"/>
        <w:ind w:left="792"/>
        <w:rPr>
          <w:rFonts w:ascii="Arial" w:hAnsi="Arial" w:cs="Arial"/>
        </w:rPr>
      </w:pPr>
    </w:p>
    <w:p w14:paraId="557AB4D3" w14:textId="77777777" w:rsidR="00AF3256" w:rsidRDefault="00AF3256" w:rsidP="00AF3256">
      <w:pPr>
        <w:autoSpaceDE w:val="0"/>
        <w:autoSpaceDN w:val="0"/>
        <w:adjustRightInd w:val="0"/>
        <w:rPr>
          <w:rFonts w:ascii="Arial" w:hAnsi="Arial" w:cs="Arial"/>
          <w:b/>
        </w:rPr>
      </w:pPr>
    </w:p>
    <w:p w14:paraId="7A139394" w14:textId="77777777" w:rsidR="00EA65C4" w:rsidRPr="00EA65C4" w:rsidRDefault="00EA65C4" w:rsidP="00AF3256">
      <w:pPr>
        <w:autoSpaceDE w:val="0"/>
        <w:autoSpaceDN w:val="0"/>
        <w:adjustRightInd w:val="0"/>
        <w:rPr>
          <w:rFonts w:ascii="Arial" w:hAnsi="Arial" w:cs="Arial"/>
        </w:rPr>
      </w:pPr>
      <w:r>
        <w:rPr>
          <w:rFonts w:ascii="Arial" w:hAnsi="Arial" w:cs="Arial"/>
          <w:b/>
        </w:rPr>
        <w:lastRenderedPageBreak/>
        <w:t>Understanding a</w:t>
      </w:r>
      <w:r w:rsidR="009B2181">
        <w:rPr>
          <w:rFonts w:ascii="Arial" w:hAnsi="Arial" w:cs="Arial"/>
          <w:b/>
        </w:rPr>
        <w:t>nd</w:t>
      </w:r>
      <w:r>
        <w:rPr>
          <w:rFonts w:ascii="Arial" w:hAnsi="Arial" w:cs="Arial"/>
          <w:b/>
        </w:rPr>
        <w:t xml:space="preserve"> modelling potential ways forward</w:t>
      </w:r>
      <w:r w:rsidR="00AF3256">
        <w:rPr>
          <w:rFonts w:ascii="Arial" w:hAnsi="Arial" w:cs="Arial"/>
          <w:b/>
        </w:rPr>
        <w:br/>
      </w:r>
    </w:p>
    <w:p w14:paraId="5C118083" w14:textId="77777777" w:rsidR="00EA65C4" w:rsidRPr="00EA65C4" w:rsidRDefault="00EA65C4" w:rsidP="00EA65C4">
      <w:pPr>
        <w:numPr>
          <w:ilvl w:val="0"/>
          <w:numId w:val="24"/>
        </w:numPr>
        <w:autoSpaceDE w:val="0"/>
        <w:autoSpaceDN w:val="0"/>
        <w:adjustRightInd w:val="0"/>
        <w:rPr>
          <w:rFonts w:ascii="Arial" w:hAnsi="Arial" w:cs="Arial"/>
        </w:rPr>
      </w:pPr>
      <w:r>
        <w:rPr>
          <w:rFonts w:ascii="Arial" w:hAnsi="Arial" w:cs="Arial"/>
          <w:szCs w:val="22"/>
        </w:rPr>
        <w:t xml:space="preserve">Following </w:t>
      </w:r>
      <w:r w:rsidR="009B2181">
        <w:rPr>
          <w:rFonts w:ascii="Arial" w:hAnsi="Arial" w:cs="Arial"/>
          <w:szCs w:val="22"/>
        </w:rPr>
        <w:t>this first phase of work</w:t>
      </w:r>
      <w:r>
        <w:rPr>
          <w:rFonts w:ascii="Arial" w:hAnsi="Arial" w:cs="Arial"/>
          <w:szCs w:val="22"/>
        </w:rPr>
        <w:t xml:space="preserve">, in the short to medium term </w:t>
      </w:r>
      <w:r w:rsidR="009B2181">
        <w:rPr>
          <w:rFonts w:ascii="Arial" w:hAnsi="Arial" w:cs="Arial"/>
          <w:szCs w:val="22"/>
        </w:rPr>
        <w:t xml:space="preserve">it is proposed that </w:t>
      </w:r>
      <w:r>
        <w:rPr>
          <w:rFonts w:ascii="Arial" w:hAnsi="Arial" w:cs="Arial"/>
          <w:szCs w:val="22"/>
        </w:rPr>
        <w:t xml:space="preserve">officers undertake a </w:t>
      </w:r>
      <w:r w:rsidR="009B2181">
        <w:rPr>
          <w:rFonts w:ascii="Arial" w:hAnsi="Arial" w:cs="Arial"/>
          <w:szCs w:val="22"/>
        </w:rPr>
        <w:t>horizon scanning exercise</w:t>
      </w:r>
      <w:r>
        <w:rPr>
          <w:rFonts w:ascii="Arial" w:hAnsi="Arial" w:cs="Arial"/>
          <w:szCs w:val="22"/>
        </w:rPr>
        <w:t xml:space="preserve"> to assess how </w:t>
      </w:r>
      <w:r w:rsidR="00AF3256">
        <w:rPr>
          <w:rFonts w:ascii="Arial" w:hAnsi="Arial" w:cs="Arial"/>
          <w:szCs w:val="22"/>
        </w:rPr>
        <w:t>the</w:t>
      </w:r>
      <w:r>
        <w:rPr>
          <w:rFonts w:ascii="Arial" w:hAnsi="Arial" w:cs="Arial"/>
          <w:szCs w:val="22"/>
        </w:rPr>
        <w:t xml:space="preserve"> sector </w:t>
      </w:r>
      <w:r w:rsidR="00AF3256">
        <w:rPr>
          <w:rFonts w:ascii="Arial" w:hAnsi="Arial" w:cs="Arial"/>
          <w:szCs w:val="22"/>
        </w:rPr>
        <w:t>can</w:t>
      </w:r>
      <w:r>
        <w:rPr>
          <w:rFonts w:ascii="Arial" w:hAnsi="Arial" w:cs="Arial"/>
          <w:szCs w:val="22"/>
        </w:rPr>
        <w:t xml:space="preserve"> </w:t>
      </w:r>
      <w:r w:rsidR="00AF3256">
        <w:rPr>
          <w:rFonts w:ascii="Arial" w:hAnsi="Arial" w:cs="Arial"/>
          <w:szCs w:val="22"/>
        </w:rPr>
        <w:t xml:space="preserve">facilitate the roll out of digital infrastructure </w:t>
      </w:r>
      <w:r w:rsidR="009B2181">
        <w:rPr>
          <w:rFonts w:ascii="Arial" w:hAnsi="Arial" w:cs="Arial"/>
          <w:szCs w:val="22"/>
        </w:rPr>
        <w:t>in a “post-BT” world</w:t>
      </w:r>
      <w:r>
        <w:rPr>
          <w:rFonts w:ascii="Arial" w:hAnsi="Arial" w:cs="Arial"/>
          <w:szCs w:val="22"/>
        </w:rPr>
        <w:t>.</w:t>
      </w:r>
      <w:r w:rsidRPr="00EA65C4">
        <w:rPr>
          <w:rFonts w:ascii="Arial" w:hAnsi="Arial" w:cs="Arial"/>
          <w:szCs w:val="22"/>
        </w:rPr>
        <w:t xml:space="preserve"> </w:t>
      </w:r>
      <w:r>
        <w:rPr>
          <w:rFonts w:ascii="Arial" w:hAnsi="Arial" w:cs="Arial"/>
          <w:szCs w:val="22"/>
        </w:rPr>
        <w:t xml:space="preserve">This </w:t>
      </w:r>
      <w:r w:rsidR="009B2181">
        <w:rPr>
          <w:rFonts w:ascii="Arial" w:hAnsi="Arial" w:cs="Arial"/>
          <w:szCs w:val="22"/>
        </w:rPr>
        <w:t>could</w:t>
      </w:r>
      <w:r>
        <w:rPr>
          <w:rFonts w:ascii="Arial" w:hAnsi="Arial" w:cs="Arial"/>
          <w:szCs w:val="22"/>
        </w:rPr>
        <w:t xml:space="preserve"> include:</w:t>
      </w:r>
    </w:p>
    <w:p w14:paraId="267C0313" w14:textId="77777777" w:rsidR="00EA65C4" w:rsidRPr="00EA65C4" w:rsidRDefault="00EA65C4" w:rsidP="00EA65C4">
      <w:pPr>
        <w:autoSpaceDE w:val="0"/>
        <w:autoSpaceDN w:val="0"/>
        <w:adjustRightInd w:val="0"/>
        <w:ind w:left="360"/>
        <w:rPr>
          <w:rFonts w:ascii="Arial" w:hAnsi="Arial" w:cs="Arial"/>
        </w:rPr>
      </w:pPr>
    </w:p>
    <w:p w14:paraId="7E8EAF70" w14:textId="77777777" w:rsidR="00635D4D" w:rsidRPr="00635D4D" w:rsidRDefault="00EA65C4" w:rsidP="00EA65C4">
      <w:pPr>
        <w:numPr>
          <w:ilvl w:val="1"/>
          <w:numId w:val="24"/>
        </w:numPr>
        <w:autoSpaceDE w:val="0"/>
        <w:autoSpaceDN w:val="0"/>
        <w:adjustRightInd w:val="0"/>
        <w:ind w:left="851" w:hanging="491"/>
        <w:rPr>
          <w:rFonts w:ascii="Arial" w:hAnsi="Arial" w:cs="Arial"/>
        </w:rPr>
      </w:pPr>
      <w:r w:rsidRPr="00EA65C4">
        <w:rPr>
          <w:rFonts w:ascii="Arial" w:hAnsi="Arial" w:cs="Arial"/>
          <w:szCs w:val="22"/>
        </w:rPr>
        <w:t xml:space="preserve">exploring </w:t>
      </w:r>
      <w:r w:rsidR="00AF3256">
        <w:rPr>
          <w:rFonts w:ascii="Arial" w:hAnsi="Arial" w:cs="Arial"/>
          <w:szCs w:val="22"/>
        </w:rPr>
        <w:t xml:space="preserve">the </w:t>
      </w:r>
      <w:r w:rsidRPr="00EA65C4">
        <w:rPr>
          <w:rFonts w:ascii="Arial" w:hAnsi="Arial" w:cs="Arial"/>
          <w:szCs w:val="22"/>
        </w:rPr>
        <w:t xml:space="preserve">different technologies available; </w:t>
      </w:r>
    </w:p>
    <w:p w14:paraId="42ED5D17" w14:textId="77777777" w:rsidR="00635D4D" w:rsidRPr="00635D4D" w:rsidRDefault="00635D4D" w:rsidP="00EA65C4">
      <w:pPr>
        <w:numPr>
          <w:ilvl w:val="1"/>
          <w:numId w:val="24"/>
        </w:numPr>
        <w:autoSpaceDE w:val="0"/>
        <w:autoSpaceDN w:val="0"/>
        <w:adjustRightInd w:val="0"/>
        <w:ind w:left="851" w:hanging="491"/>
        <w:rPr>
          <w:rFonts w:ascii="Arial" w:hAnsi="Arial" w:cs="Arial"/>
        </w:rPr>
      </w:pPr>
      <w:r>
        <w:rPr>
          <w:rFonts w:ascii="Arial" w:hAnsi="Arial" w:cs="Arial"/>
          <w:szCs w:val="22"/>
        </w:rPr>
        <w:t xml:space="preserve">assessing </w:t>
      </w:r>
      <w:r w:rsidR="00EA65C4" w:rsidRPr="00EA65C4">
        <w:rPr>
          <w:rFonts w:ascii="Arial" w:hAnsi="Arial" w:cs="Arial"/>
          <w:szCs w:val="22"/>
        </w:rPr>
        <w:t>the current status of the procurement market and wh</w:t>
      </w:r>
      <w:r w:rsidR="00EA65C4">
        <w:rPr>
          <w:rFonts w:ascii="Arial" w:hAnsi="Arial" w:cs="Arial"/>
          <w:szCs w:val="22"/>
        </w:rPr>
        <w:t xml:space="preserve">at this would mean for roll out; </w:t>
      </w:r>
    </w:p>
    <w:p w14:paraId="27190982" w14:textId="53DA1B8A" w:rsidR="00EA65C4" w:rsidRPr="00A26761" w:rsidRDefault="00635D4D" w:rsidP="00EA65C4">
      <w:pPr>
        <w:numPr>
          <w:ilvl w:val="1"/>
          <w:numId w:val="24"/>
        </w:numPr>
        <w:autoSpaceDE w:val="0"/>
        <w:autoSpaceDN w:val="0"/>
        <w:adjustRightInd w:val="0"/>
        <w:ind w:left="851" w:hanging="491"/>
        <w:rPr>
          <w:rFonts w:ascii="Arial" w:hAnsi="Arial" w:cs="Arial"/>
        </w:rPr>
      </w:pPr>
      <w:r>
        <w:rPr>
          <w:rFonts w:ascii="Arial" w:hAnsi="Arial" w:cs="Arial"/>
          <w:szCs w:val="22"/>
        </w:rPr>
        <w:t>considering and modelling what the</w:t>
      </w:r>
      <w:r w:rsidR="00EA65C4" w:rsidRPr="00EA65C4">
        <w:rPr>
          <w:rFonts w:ascii="Arial" w:hAnsi="Arial" w:cs="Arial"/>
          <w:szCs w:val="22"/>
        </w:rPr>
        <w:t xml:space="preserve"> devolution of digital infrast</w:t>
      </w:r>
      <w:r w:rsidR="009B2181">
        <w:rPr>
          <w:rFonts w:ascii="Arial" w:hAnsi="Arial" w:cs="Arial"/>
          <w:szCs w:val="22"/>
        </w:rPr>
        <w:t>ructure funding might look like</w:t>
      </w:r>
      <w:r w:rsidR="00A26761">
        <w:rPr>
          <w:rFonts w:ascii="Arial" w:hAnsi="Arial" w:cs="Arial"/>
          <w:szCs w:val="22"/>
        </w:rPr>
        <w:t>;</w:t>
      </w:r>
      <w:r w:rsidR="0060032F">
        <w:rPr>
          <w:rFonts w:ascii="Arial" w:hAnsi="Arial" w:cs="Arial"/>
          <w:szCs w:val="22"/>
        </w:rPr>
        <w:t xml:space="preserve"> and</w:t>
      </w:r>
    </w:p>
    <w:p w14:paraId="068E8504" w14:textId="77777777" w:rsidR="00A26761" w:rsidRDefault="00A26761" w:rsidP="00EA65C4">
      <w:pPr>
        <w:numPr>
          <w:ilvl w:val="1"/>
          <w:numId w:val="24"/>
        </w:numPr>
        <w:autoSpaceDE w:val="0"/>
        <w:autoSpaceDN w:val="0"/>
        <w:adjustRightInd w:val="0"/>
        <w:ind w:left="851" w:hanging="491"/>
        <w:rPr>
          <w:rFonts w:ascii="Arial" w:hAnsi="Arial" w:cs="Arial"/>
        </w:rPr>
      </w:pPr>
      <w:proofErr w:type="gramStart"/>
      <w:r>
        <w:rPr>
          <w:rFonts w:ascii="Arial" w:hAnsi="Arial" w:cs="Arial"/>
          <w:szCs w:val="22"/>
        </w:rPr>
        <w:t>considering</w:t>
      </w:r>
      <w:proofErr w:type="gramEnd"/>
      <w:r>
        <w:rPr>
          <w:rFonts w:ascii="Arial" w:hAnsi="Arial" w:cs="Arial"/>
          <w:szCs w:val="22"/>
        </w:rPr>
        <w:t xml:space="preserve"> how best councils can secure value for money from future investment.</w:t>
      </w:r>
    </w:p>
    <w:p w14:paraId="24919431" w14:textId="77777777" w:rsidR="00EA65C4" w:rsidRDefault="00EA65C4" w:rsidP="00EA65C4">
      <w:pPr>
        <w:autoSpaceDE w:val="0"/>
        <w:autoSpaceDN w:val="0"/>
        <w:adjustRightInd w:val="0"/>
        <w:ind w:left="851"/>
        <w:rPr>
          <w:rFonts w:ascii="Arial" w:hAnsi="Arial" w:cs="Arial"/>
        </w:rPr>
      </w:pPr>
    </w:p>
    <w:p w14:paraId="7FEED5F1" w14:textId="77777777" w:rsidR="00EA65C4" w:rsidRPr="00EA65C4" w:rsidRDefault="009B2181" w:rsidP="00EA65C4">
      <w:pPr>
        <w:numPr>
          <w:ilvl w:val="0"/>
          <w:numId w:val="24"/>
        </w:numPr>
        <w:autoSpaceDE w:val="0"/>
        <w:autoSpaceDN w:val="0"/>
        <w:adjustRightInd w:val="0"/>
        <w:rPr>
          <w:rFonts w:ascii="Arial" w:hAnsi="Arial" w:cs="Arial"/>
          <w:b/>
        </w:rPr>
      </w:pPr>
      <w:r>
        <w:rPr>
          <w:rFonts w:ascii="Arial" w:hAnsi="Arial" w:cs="Arial"/>
          <w:szCs w:val="22"/>
        </w:rPr>
        <w:t xml:space="preserve">It is proposed that this phase of work could deliver a set of </w:t>
      </w:r>
      <w:r w:rsidR="00EA65C4" w:rsidRPr="00EA65C4">
        <w:rPr>
          <w:rFonts w:ascii="Arial" w:hAnsi="Arial" w:cs="Arial"/>
          <w:szCs w:val="22"/>
        </w:rPr>
        <w:t xml:space="preserve">tools </w:t>
      </w:r>
      <w:r>
        <w:rPr>
          <w:rFonts w:ascii="Arial" w:hAnsi="Arial" w:cs="Arial"/>
          <w:szCs w:val="22"/>
        </w:rPr>
        <w:t xml:space="preserve">to </w:t>
      </w:r>
      <w:r w:rsidR="00EA65C4" w:rsidRPr="00EA65C4">
        <w:rPr>
          <w:rFonts w:ascii="Arial" w:hAnsi="Arial" w:cs="Arial"/>
          <w:szCs w:val="22"/>
        </w:rPr>
        <w:t>support councils</w:t>
      </w:r>
      <w:r>
        <w:rPr>
          <w:rFonts w:ascii="Arial" w:hAnsi="Arial" w:cs="Arial"/>
          <w:szCs w:val="22"/>
        </w:rPr>
        <w:t xml:space="preserve"> engaging in a new p</w:t>
      </w:r>
      <w:r w:rsidR="00AF3256">
        <w:rPr>
          <w:rFonts w:ascii="Arial" w:hAnsi="Arial" w:cs="Arial"/>
          <w:szCs w:val="22"/>
        </w:rPr>
        <w:t>hase of broadband roll out to h</w:t>
      </w:r>
      <w:r>
        <w:rPr>
          <w:rFonts w:ascii="Arial" w:hAnsi="Arial" w:cs="Arial"/>
          <w:szCs w:val="22"/>
        </w:rPr>
        <w:t>ard to reach areas.</w:t>
      </w:r>
    </w:p>
    <w:p w14:paraId="08927CF5" w14:textId="77777777" w:rsidR="00EA65C4" w:rsidRDefault="00EA65C4" w:rsidP="00EA65C4">
      <w:pPr>
        <w:autoSpaceDE w:val="0"/>
        <w:autoSpaceDN w:val="0"/>
        <w:adjustRightInd w:val="0"/>
        <w:rPr>
          <w:rFonts w:ascii="Arial" w:hAnsi="Arial" w:cs="Arial"/>
          <w:b/>
        </w:rPr>
      </w:pPr>
    </w:p>
    <w:p w14:paraId="76D086F6" w14:textId="77777777" w:rsidR="00EA65C4" w:rsidRPr="00EA65C4" w:rsidRDefault="00EA65C4" w:rsidP="00EA65C4">
      <w:pPr>
        <w:autoSpaceDE w:val="0"/>
        <w:autoSpaceDN w:val="0"/>
        <w:adjustRightInd w:val="0"/>
        <w:rPr>
          <w:rFonts w:ascii="Arial" w:hAnsi="Arial" w:cs="Arial"/>
          <w:b/>
        </w:rPr>
      </w:pPr>
      <w:r>
        <w:rPr>
          <w:rFonts w:ascii="Arial" w:hAnsi="Arial" w:cs="Arial"/>
          <w:b/>
        </w:rPr>
        <w:t>Understanding the wider benefits of digital transformation</w:t>
      </w:r>
    </w:p>
    <w:p w14:paraId="38D681E8" w14:textId="77777777" w:rsidR="00EA65C4" w:rsidRPr="00EA65C4" w:rsidRDefault="00EA65C4" w:rsidP="00EA65C4">
      <w:pPr>
        <w:autoSpaceDE w:val="0"/>
        <w:autoSpaceDN w:val="0"/>
        <w:adjustRightInd w:val="0"/>
        <w:rPr>
          <w:rFonts w:ascii="Arial" w:hAnsi="Arial" w:cs="Arial"/>
        </w:rPr>
      </w:pPr>
    </w:p>
    <w:p w14:paraId="18426266" w14:textId="77777777" w:rsidR="00EA65C4" w:rsidRPr="00635D4D" w:rsidRDefault="009B2181" w:rsidP="00635D4D">
      <w:pPr>
        <w:numPr>
          <w:ilvl w:val="0"/>
          <w:numId w:val="24"/>
        </w:numPr>
        <w:rPr>
          <w:rFonts w:ascii="Arial" w:hAnsi="Arial" w:cs="Arial"/>
        </w:rPr>
      </w:pPr>
      <w:r w:rsidRPr="009B2181">
        <w:rPr>
          <w:rFonts w:ascii="Arial" w:hAnsi="Arial" w:cs="Arial"/>
        </w:rPr>
        <w:t xml:space="preserve">Following on from </w:t>
      </w:r>
      <w:r>
        <w:rPr>
          <w:rFonts w:ascii="Arial" w:hAnsi="Arial" w:cs="Arial"/>
        </w:rPr>
        <w:t>these two phases of work</w:t>
      </w:r>
      <w:r w:rsidRPr="009B2181">
        <w:rPr>
          <w:rFonts w:ascii="Arial" w:hAnsi="Arial" w:cs="Arial"/>
        </w:rPr>
        <w:t xml:space="preserve">, in </w:t>
      </w:r>
      <w:r w:rsidR="00EA65C4" w:rsidRPr="009B2181">
        <w:rPr>
          <w:rFonts w:ascii="Arial" w:hAnsi="Arial" w:cs="Arial"/>
        </w:rPr>
        <w:t xml:space="preserve">the longer term, </w:t>
      </w:r>
      <w:r w:rsidRPr="009B2181">
        <w:rPr>
          <w:rFonts w:ascii="Arial" w:hAnsi="Arial" w:cs="Arial"/>
        </w:rPr>
        <w:t xml:space="preserve">it is proposed that </w:t>
      </w:r>
      <w:r w:rsidR="00EA65C4" w:rsidRPr="009B2181">
        <w:rPr>
          <w:rFonts w:ascii="Arial" w:hAnsi="Arial" w:cs="Arial"/>
        </w:rPr>
        <w:t>officers build</w:t>
      </w:r>
      <w:r w:rsidR="00AF3256">
        <w:rPr>
          <w:rFonts w:ascii="Arial" w:hAnsi="Arial" w:cs="Arial"/>
        </w:rPr>
        <w:t xml:space="preserve"> on</w:t>
      </w:r>
      <w:r w:rsidR="00EA65C4" w:rsidRPr="009B2181">
        <w:rPr>
          <w:rFonts w:ascii="Arial" w:hAnsi="Arial" w:cs="Arial"/>
        </w:rPr>
        <w:t xml:space="preserve"> </w:t>
      </w:r>
      <w:r>
        <w:rPr>
          <w:rFonts w:ascii="Arial" w:hAnsi="Arial" w:cs="Arial"/>
        </w:rPr>
        <w:t xml:space="preserve">work </w:t>
      </w:r>
      <w:r w:rsidRPr="009B2181">
        <w:rPr>
          <w:rFonts w:ascii="Arial" w:hAnsi="Arial" w:cs="Arial"/>
        </w:rPr>
        <w:t>undertake</w:t>
      </w:r>
      <w:r>
        <w:rPr>
          <w:rFonts w:ascii="Arial" w:hAnsi="Arial" w:cs="Arial"/>
        </w:rPr>
        <w:t>n by the Improvement and Innovation Board</w:t>
      </w:r>
      <w:r w:rsidR="00635D4D">
        <w:rPr>
          <w:rStyle w:val="EndnoteReference"/>
          <w:rFonts w:ascii="Arial" w:hAnsi="Arial" w:cs="Arial"/>
          <w:szCs w:val="22"/>
        </w:rPr>
        <w:endnoteReference w:id="1"/>
      </w:r>
      <w:r>
        <w:rPr>
          <w:rFonts w:ascii="Arial" w:hAnsi="Arial" w:cs="Arial"/>
        </w:rPr>
        <w:t xml:space="preserve"> to </w:t>
      </w:r>
      <w:r w:rsidRPr="009B2181">
        <w:rPr>
          <w:rFonts w:ascii="Arial" w:hAnsi="Arial" w:cs="Arial"/>
        </w:rPr>
        <w:t xml:space="preserve">study the </w:t>
      </w:r>
      <w:r w:rsidR="00635D4D" w:rsidRPr="00635D4D">
        <w:rPr>
          <w:rFonts w:ascii="Arial" w:hAnsi="Arial" w:cs="Arial"/>
        </w:rPr>
        <w:t xml:space="preserve">efficiencies and improvements to public services </w:t>
      </w:r>
      <w:r w:rsidR="00635D4D">
        <w:rPr>
          <w:rFonts w:ascii="Arial" w:hAnsi="Arial" w:cs="Arial"/>
        </w:rPr>
        <w:t xml:space="preserve">that have been achieved so far in rural areas </w:t>
      </w:r>
      <w:r w:rsidR="00635D4D" w:rsidRPr="00635D4D">
        <w:rPr>
          <w:rFonts w:ascii="Arial" w:hAnsi="Arial" w:cs="Arial"/>
        </w:rPr>
        <w:t>through better digital connectivity.</w:t>
      </w:r>
      <w:r w:rsidR="00635D4D">
        <w:rPr>
          <w:rFonts w:ascii="Arial" w:hAnsi="Arial" w:cs="Arial"/>
        </w:rPr>
        <w:t xml:space="preserve"> </w:t>
      </w:r>
      <w:r w:rsidRPr="00635D4D">
        <w:rPr>
          <w:rFonts w:ascii="Arial" w:hAnsi="Arial" w:cs="Arial"/>
        </w:rPr>
        <w:t xml:space="preserve">This could </w:t>
      </w:r>
      <w:r w:rsidR="00635D4D">
        <w:rPr>
          <w:rFonts w:ascii="Arial" w:hAnsi="Arial" w:cs="Arial"/>
        </w:rPr>
        <w:t xml:space="preserve">take the form </w:t>
      </w:r>
      <w:r w:rsidRPr="00635D4D">
        <w:rPr>
          <w:rFonts w:ascii="Arial" w:hAnsi="Arial" w:cs="Arial"/>
        </w:rPr>
        <w:t>of:</w:t>
      </w:r>
    </w:p>
    <w:p w14:paraId="45C5909C" w14:textId="77777777" w:rsidR="009B2181" w:rsidRPr="009B2181" w:rsidRDefault="009B2181" w:rsidP="009B2181">
      <w:pPr>
        <w:autoSpaceDE w:val="0"/>
        <w:autoSpaceDN w:val="0"/>
        <w:adjustRightInd w:val="0"/>
        <w:ind w:left="360"/>
        <w:rPr>
          <w:rFonts w:ascii="Arial" w:hAnsi="Arial" w:cs="Arial"/>
        </w:rPr>
      </w:pPr>
    </w:p>
    <w:p w14:paraId="47499B4B" w14:textId="77777777" w:rsidR="009B2181" w:rsidRDefault="00D42964" w:rsidP="009B2181">
      <w:pPr>
        <w:numPr>
          <w:ilvl w:val="1"/>
          <w:numId w:val="24"/>
        </w:numPr>
        <w:tabs>
          <w:tab w:val="left" w:pos="709"/>
          <w:tab w:val="left" w:pos="993"/>
        </w:tabs>
        <w:autoSpaceDE w:val="0"/>
        <w:autoSpaceDN w:val="0"/>
        <w:adjustRightInd w:val="0"/>
        <w:ind w:left="993" w:hanging="574"/>
        <w:rPr>
          <w:rFonts w:ascii="Arial" w:hAnsi="Arial" w:cs="Arial"/>
        </w:rPr>
      </w:pPr>
      <w:r>
        <w:rPr>
          <w:rFonts w:ascii="Arial" w:hAnsi="Arial" w:cs="Arial"/>
          <w:szCs w:val="22"/>
        </w:rPr>
        <w:t>C</w:t>
      </w:r>
      <w:r w:rsidR="009B2181" w:rsidRPr="009B2181">
        <w:rPr>
          <w:rFonts w:ascii="Arial" w:hAnsi="Arial" w:cs="Arial"/>
          <w:szCs w:val="22"/>
        </w:rPr>
        <w:t>a</w:t>
      </w:r>
      <w:r>
        <w:rPr>
          <w:rFonts w:ascii="Arial" w:hAnsi="Arial" w:cs="Arial"/>
          <w:szCs w:val="22"/>
        </w:rPr>
        <w:t>se studies</w:t>
      </w:r>
      <w:r w:rsidR="009B2181" w:rsidRPr="009B2181">
        <w:rPr>
          <w:rFonts w:ascii="Arial" w:hAnsi="Arial" w:cs="Arial"/>
          <w:szCs w:val="22"/>
        </w:rPr>
        <w:t xml:space="preserve"> from non-metropolitan areas</w:t>
      </w:r>
      <w:r>
        <w:rPr>
          <w:rFonts w:ascii="Arial" w:hAnsi="Arial" w:cs="Arial"/>
          <w:szCs w:val="22"/>
        </w:rPr>
        <w:t>; a range of online resources; and media releases</w:t>
      </w:r>
      <w:r w:rsidR="009B2181" w:rsidRPr="009B2181">
        <w:rPr>
          <w:rFonts w:ascii="Arial" w:hAnsi="Arial" w:cs="Arial"/>
          <w:szCs w:val="22"/>
        </w:rPr>
        <w:t xml:space="preserve"> outlining </w:t>
      </w:r>
      <w:r w:rsidR="00AF3256">
        <w:rPr>
          <w:rFonts w:ascii="Arial" w:hAnsi="Arial" w:cs="Arial"/>
          <w:szCs w:val="22"/>
        </w:rPr>
        <w:t>how</w:t>
      </w:r>
      <w:r w:rsidR="009B2181" w:rsidRPr="009B2181">
        <w:rPr>
          <w:rFonts w:ascii="Arial" w:hAnsi="Arial" w:cs="Arial"/>
          <w:szCs w:val="22"/>
        </w:rPr>
        <w:t xml:space="preserve"> councils are benefiting from better connected residents</w:t>
      </w:r>
      <w:r w:rsidR="00AF3256">
        <w:rPr>
          <w:rFonts w:ascii="Arial" w:hAnsi="Arial" w:cs="Arial"/>
          <w:szCs w:val="22"/>
        </w:rPr>
        <w:t xml:space="preserve"> and infrastructure.</w:t>
      </w:r>
    </w:p>
    <w:p w14:paraId="6DD7784A" w14:textId="77777777" w:rsidR="009B2181" w:rsidRDefault="009B2181" w:rsidP="009B2181">
      <w:pPr>
        <w:autoSpaceDE w:val="0"/>
        <w:autoSpaceDN w:val="0"/>
        <w:adjustRightInd w:val="0"/>
        <w:ind w:left="567"/>
        <w:rPr>
          <w:rFonts w:ascii="Arial" w:hAnsi="Arial" w:cs="Arial"/>
        </w:rPr>
      </w:pPr>
    </w:p>
    <w:p w14:paraId="7E2EAC3C" w14:textId="77777777" w:rsidR="00AF3256" w:rsidRPr="009835C2" w:rsidRDefault="009B2181" w:rsidP="009835C2">
      <w:pPr>
        <w:numPr>
          <w:ilvl w:val="0"/>
          <w:numId w:val="24"/>
        </w:numPr>
        <w:rPr>
          <w:rFonts w:ascii="Arial" w:hAnsi="Arial" w:cs="Arial"/>
          <w:szCs w:val="22"/>
        </w:rPr>
      </w:pPr>
      <w:r>
        <w:rPr>
          <w:rFonts w:ascii="Arial" w:hAnsi="Arial" w:cs="Arial"/>
          <w:szCs w:val="22"/>
        </w:rPr>
        <w:t xml:space="preserve">This work could help inform and support LGA </w:t>
      </w:r>
      <w:r w:rsidRPr="009B2181">
        <w:rPr>
          <w:rFonts w:ascii="Arial" w:hAnsi="Arial" w:cs="Arial"/>
          <w:szCs w:val="22"/>
        </w:rPr>
        <w:t xml:space="preserve">lobbying activity </w:t>
      </w:r>
      <w:r w:rsidR="00D42964">
        <w:rPr>
          <w:rFonts w:ascii="Arial" w:hAnsi="Arial" w:cs="Arial"/>
          <w:szCs w:val="22"/>
        </w:rPr>
        <w:t>to</w:t>
      </w:r>
      <w:r w:rsidR="00D42964" w:rsidRPr="00D42964">
        <w:rPr>
          <w:rFonts w:ascii="Arial" w:hAnsi="Arial" w:cs="Arial"/>
          <w:szCs w:val="22"/>
        </w:rPr>
        <w:t xml:space="preserve"> make the case </w:t>
      </w:r>
      <w:r w:rsidR="009835C2" w:rsidRPr="009835C2">
        <w:rPr>
          <w:rFonts w:ascii="Arial" w:hAnsi="Arial" w:cs="Arial"/>
          <w:szCs w:val="22"/>
        </w:rPr>
        <w:t xml:space="preserve">for parity of Government investment with cities to encourage and support digital innovation in rural areas. </w:t>
      </w:r>
      <w:r w:rsidRPr="009835C2">
        <w:rPr>
          <w:rFonts w:ascii="Arial" w:hAnsi="Arial" w:cs="Arial"/>
          <w:szCs w:val="22"/>
        </w:rPr>
        <w:t>Activity would include engaging with Ministers, BD UK officials and parliamentarians</w:t>
      </w:r>
      <w:r w:rsidR="00AF3256" w:rsidRPr="009835C2">
        <w:rPr>
          <w:rFonts w:ascii="Arial" w:hAnsi="Arial" w:cs="Arial"/>
          <w:szCs w:val="22"/>
        </w:rPr>
        <w:t>.</w:t>
      </w:r>
    </w:p>
    <w:p w14:paraId="5F9275A7" w14:textId="77777777" w:rsidR="00AF3256" w:rsidRDefault="00AF3256" w:rsidP="00AF3256">
      <w:pPr>
        <w:autoSpaceDE w:val="0"/>
        <w:autoSpaceDN w:val="0"/>
        <w:adjustRightInd w:val="0"/>
        <w:ind w:left="360"/>
        <w:rPr>
          <w:rFonts w:ascii="Arial" w:hAnsi="Arial" w:cs="Arial"/>
        </w:rPr>
      </w:pPr>
    </w:p>
    <w:p w14:paraId="10B86B40" w14:textId="77777777" w:rsidR="00AF3256" w:rsidRDefault="00AF3256" w:rsidP="00AF3256">
      <w:pPr>
        <w:autoSpaceDE w:val="0"/>
        <w:autoSpaceDN w:val="0"/>
        <w:adjustRightInd w:val="0"/>
        <w:rPr>
          <w:rFonts w:ascii="Arial" w:hAnsi="Arial" w:cs="Arial"/>
          <w:b/>
        </w:rPr>
      </w:pPr>
      <w:r w:rsidRPr="00AF3256">
        <w:rPr>
          <w:rFonts w:ascii="Arial" w:hAnsi="Arial" w:cs="Arial"/>
          <w:b/>
        </w:rPr>
        <w:t>Timescales</w:t>
      </w:r>
    </w:p>
    <w:p w14:paraId="0DF73917" w14:textId="77777777" w:rsidR="00AF3256" w:rsidRDefault="00AF3256" w:rsidP="00AF3256">
      <w:pPr>
        <w:autoSpaceDE w:val="0"/>
        <w:autoSpaceDN w:val="0"/>
        <w:adjustRightInd w:val="0"/>
        <w:rPr>
          <w:rFonts w:ascii="Arial" w:hAnsi="Arial" w:cs="Arial"/>
        </w:rPr>
      </w:pPr>
    </w:p>
    <w:p w14:paraId="6055DBBB" w14:textId="77777777" w:rsidR="00AF3256" w:rsidRPr="00635D4D" w:rsidRDefault="00AF3256" w:rsidP="00D42964">
      <w:pPr>
        <w:numPr>
          <w:ilvl w:val="0"/>
          <w:numId w:val="24"/>
        </w:numPr>
        <w:autoSpaceDE w:val="0"/>
        <w:autoSpaceDN w:val="0"/>
        <w:adjustRightInd w:val="0"/>
        <w:rPr>
          <w:rFonts w:ascii="Arial" w:hAnsi="Arial" w:cs="Arial"/>
          <w:b/>
        </w:rPr>
      </w:pPr>
      <w:r>
        <w:rPr>
          <w:rFonts w:ascii="Arial" w:hAnsi="Arial" w:cs="Arial"/>
          <w:szCs w:val="22"/>
        </w:rPr>
        <w:t>Once members have provided a steer</w:t>
      </w:r>
      <w:r w:rsidR="00635D4D">
        <w:rPr>
          <w:rFonts w:ascii="Arial" w:hAnsi="Arial" w:cs="Arial"/>
          <w:szCs w:val="22"/>
        </w:rPr>
        <w:t>,</w:t>
      </w:r>
      <w:r>
        <w:rPr>
          <w:rFonts w:ascii="Arial" w:hAnsi="Arial" w:cs="Arial"/>
          <w:szCs w:val="22"/>
        </w:rPr>
        <w:t xml:space="preserve"> officers will look fully scope out timescales</w:t>
      </w:r>
      <w:r w:rsidR="00D42964">
        <w:rPr>
          <w:rFonts w:ascii="Arial" w:hAnsi="Arial" w:cs="Arial"/>
          <w:szCs w:val="22"/>
        </w:rPr>
        <w:t xml:space="preserve"> with outputs from the first phase ready in S</w:t>
      </w:r>
      <w:r w:rsidR="00D42964" w:rsidRPr="00D42964">
        <w:rPr>
          <w:rFonts w:ascii="Arial" w:hAnsi="Arial" w:cs="Arial"/>
          <w:szCs w:val="22"/>
        </w:rPr>
        <w:t xml:space="preserve">pring 2016 </w:t>
      </w:r>
      <w:r w:rsidR="00D42964">
        <w:rPr>
          <w:rFonts w:ascii="Arial" w:hAnsi="Arial" w:cs="Arial"/>
          <w:szCs w:val="22"/>
        </w:rPr>
        <w:t>when contracts and re-procurement processes are beginning to take place</w:t>
      </w:r>
      <w:r>
        <w:rPr>
          <w:rFonts w:ascii="Arial" w:hAnsi="Arial" w:cs="Arial"/>
          <w:szCs w:val="22"/>
        </w:rPr>
        <w:t xml:space="preserve">. </w:t>
      </w:r>
    </w:p>
    <w:p w14:paraId="58DB6D7F" w14:textId="77777777" w:rsidR="00635D4D" w:rsidRPr="00AF3256" w:rsidRDefault="00635D4D" w:rsidP="00635D4D">
      <w:pPr>
        <w:autoSpaceDE w:val="0"/>
        <w:autoSpaceDN w:val="0"/>
        <w:adjustRightInd w:val="0"/>
        <w:ind w:left="360"/>
        <w:rPr>
          <w:rFonts w:ascii="Arial" w:hAnsi="Arial" w:cs="Arial"/>
          <w:b/>
        </w:rPr>
      </w:pPr>
    </w:p>
    <w:p w14:paraId="750495CC" w14:textId="77777777" w:rsidR="009B2181" w:rsidRDefault="009B2181" w:rsidP="009B2181">
      <w:pPr>
        <w:autoSpaceDE w:val="0"/>
        <w:autoSpaceDN w:val="0"/>
        <w:adjustRightInd w:val="0"/>
        <w:rPr>
          <w:rFonts w:ascii="Arial" w:hAnsi="Arial" w:cs="Arial"/>
        </w:rPr>
      </w:pPr>
      <w:r w:rsidRPr="009B2181">
        <w:rPr>
          <w:rFonts w:ascii="Arial" w:hAnsi="Arial" w:cs="Arial"/>
          <w:b/>
          <w:szCs w:val="22"/>
        </w:rPr>
        <w:t>Next steps</w:t>
      </w:r>
    </w:p>
    <w:p w14:paraId="4BF3AC31" w14:textId="77777777" w:rsidR="009B2181" w:rsidRDefault="009B2181" w:rsidP="009B2181">
      <w:pPr>
        <w:autoSpaceDE w:val="0"/>
        <w:autoSpaceDN w:val="0"/>
        <w:adjustRightInd w:val="0"/>
        <w:rPr>
          <w:rFonts w:ascii="Arial" w:hAnsi="Arial" w:cs="Arial"/>
        </w:rPr>
      </w:pPr>
    </w:p>
    <w:p w14:paraId="5E21C205" w14:textId="547906CF" w:rsidR="009B2181" w:rsidRPr="00635D4D" w:rsidRDefault="009B2181" w:rsidP="009B2181">
      <w:pPr>
        <w:numPr>
          <w:ilvl w:val="0"/>
          <w:numId w:val="24"/>
        </w:numPr>
        <w:autoSpaceDE w:val="0"/>
        <w:autoSpaceDN w:val="0"/>
        <w:adjustRightInd w:val="0"/>
        <w:rPr>
          <w:rFonts w:ascii="Arial" w:hAnsi="Arial" w:cs="Arial"/>
        </w:rPr>
      </w:pPr>
      <w:r w:rsidRPr="009B2181">
        <w:rPr>
          <w:rFonts w:ascii="Arial" w:hAnsi="Arial" w:cs="Arial"/>
          <w:b/>
          <w:szCs w:val="22"/>
        </w:rPr>
        <w:t>Members are invited to comment upon, and agree, the draft</w:t>
      </w:r>
      <w:r>
        <w:rPr>
          <w:rFonts w:ascii="Arial" w:hAnsi="Arial" w:cs="Arial"/>
          <w:b/>
          <w:szCs w:val="22"/>
        </w:rPr>
        <w:t xml:space="preserve"> b</w:t>
      </w:r>
      <w:r w:rsidRPr="009B2181">
        <w:rPr>
          <w:rFonts w:ascii="Arial" w:hAnsi="Arial" w:cs="Arial"/>
          <w:b/>
          <w:szCs w:val="22"/>
        </w:rPr>
        <w:t>roadband programme for 2015/16</w:t>
      </w:r>
      <w:r w:rsidR="0060032F">
        <w:rPr>
          <w:rFonts w:ascii="Arial" w:hAnsi="Arial" w:cs="Arial"/>
          <w:b/>
          <w:szCs w:val="22"/>
        </w:rPr>
        <w:t>.</w:t>
      </w:r>
    </w:p>
    <w:p w14:paraId="501D1B13" w14:textId="77777777" w:rsidR="00635D4D" w:rsidRDefault="00635D4D" w:rsidP="00635D4D">
      <w:pPr>
        <w:autoSpaceDE w:val="0"/>
        <w:autoSpaceDN w:val="0"/>
        <w:adjustRightInd w:val="0"/>
        <w:rPr>
          <w:rFonts w:ascii="Arial" w:hAnsi="Arial" w:cs="Arial"/>
          <w:b/>
          <w:szCs w:val="22"/>
        </w:rPr>
      </w:pPr>
    </w:p>
    <w:p w14:paraId="542D3C62" w14:textId="77777777" w:rsidR="00635D4D" w:rsidRDefault="00635D4D" w:rsidP="00635D4D">
      <w:pPr>
        <w:autoSpaceDE w:val="0"/>
        <w:autoSpaceDN w:val="0"/>
        <w:adjustRightInd w:val="0"/>
        <w:rPr>
          <w:rFonts w:ascii="Arial" w:hAnsi="Arial" w:cs="Arial"/>
        </w:rPr>
      </w:pPr>
    </w:p>
    <w:p w14:paraId="66726746" w14:textId="77777777" w:rsidR="00A26761" w:rsidRPr="009B2181" w:rsidRDefault="00A26761" w:rsidP="00635D4D">
      <w:pPr>
        <w:autoSpaceDE w:val="0"/>
        <w:autoSpaceDN w:val="0"/>
        <w:adjustRightInd w:val="0"/>
        <w:rPr>
          <w:rFonts w:ascii="Arial" w:hAnsi="Arial" w:cs="Arial"/>
        </w:rPr>
      </w:pPr>
    </w:p>
    <w:sectPr w:rsidR="00A26761" w:rsidRPr="009B2181"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43E6D" w14:textId="77777777" w:rsidR="003466AF" w:rsidRDefault="003466AF">
      <w:r>
        <w:separator/>
      </w:r>
    </w:p>
  </w:endnote>
  <w:endnote w:type="continuationSeparator" w:id="0">
    <w:p w14:paraId="120B1C23" w14:textId="77777777" w:rsidR="003466AF" w:rsidRDefault="003466AF">
      <w:r>
        <w:continuationSeparator/>
      </w:r>
    </w:p>
  </w:endnote>
  <w:endnote w:id="1">
    <w:p w14:paraId="21CAD846" w14:textId="42D969F6" w:rsidR="00635D4D" w:rsidRPr="00A26761" w:rsidRDefault="00635D4D" w:rsidP="00635D4D">
      <w:pPr>
        <w:pStyle w:val="EndnoteText"/>
        <w:rPr>
          <w:rFonts w:ascii="Arial" w:hAnsi="Arial" w:cs="Arial"/>
          <w:color w:val="000000"/>
          <w:sz w:val="18"/>
          <w:szCs w:val="18"/>
        </w:rPr>
      </w:pPr>
      <w:r>
        <w:rPr>
          <w:rStyle w:val="EndnoteReference"/>
        </w:rPr>
        <w:endnoteRef/>
      </w:r>
      <w:r>
        <w:t xml:space="preserve"> LGA - </w:t>
      </w:r>
      <w:r>
        <w:rPr>
          <w:rFonts w:ascii="Arial" w:hAnsi="Arial" w:cs="Arial"/>
          <w:color w:val="000000"/>
          <w:sz w:val="18"/>
          <w:szCs w:val="18"/>
        </w:rPr>
        <w:t xml:space="preserve">Transforming public services using digital tools - </w:t>
      </w:r>
      <w:hyperlink r:id="rId1" w:history="1">
        <w:r w:rsidR="0060032F" w:rsidRPr="00CD1CF8">
          <w:rPr>
            <w:rStyle w:val="Hyperlink"/>
            <w:rFonts w:ascii="Arial" w:hAnsi="Arial" w:cs="Arial"/>
            <w:sz w:val="18"/>
            <w:szCs w:val="18"/>
          </w:rPr>
          <w:t>http://tinyurl.com/ptg25sx</w:t>
        </w:r>
      </w:hyperlink>
      <w:r w:rsidR="0060032F">
        <w:rPr>
          <w:rFonts w:ascii="Arial" w:hAnsi="Arial" w:cs="Arial"/>
          <w:color w:val="000000"/>
          <w:sz w:val="18"/>
          <w:szCs w:val="18"/>
        </w:rPr>
        <w:t xml:space="preserve"> </w:t>
      </w:r>
      <w:bookmarkStart w:id="3" w:name="_GoBack"/>
      <w:bookmarkEnd w:id="3"/>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E3BDAD5-D310-4B0B-BA96-8B0A0CFB142E}"/>
  </w:font>
  <w:font w:name="Cambria">
    <w:panose1 w:val="02040503050406030204"/>
    <w:charset w:val="00"/>
    <w:family w:val="roman"/>
    <w:pitch w:val="variable"/>
    <w:sig w:usb0="E00002FF" w:usb1="400004FF" w:usb2="00000000" w:usb3="00000000" w:csb0="0000019F" w:csb1="00000000"/>
    <w:embedRegular r:id="rId2" w:fontKey="{50B3867B-E22A-47E8-9FF3-ADAD94794B16}"/>
  </w:font>
  <w:font w:name="Calibri">
    <w:panose1 w:val="020F0502020204030204"/>
    <w:charset w:val="00"/>
    <w:family w:val="swiss"/>
    <w:pitch w:val="variable"/>
    <w:sig w:usb0="E00002FF" w:usb1="4000ACFF" w:usb2="00000001" w:usb3="00000000" w:csb0="0000019F" w:csb1="00000000"/>
    <w:embedRegular r:id="rId3" w:fontKey="{66C5D989-BDC4-429F-A48B-A072FFC45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7C822"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0C2F1" w14:textId="77777777" w:rsidR="003466AF" w:rsidRDefault="003466AF">
      <w:r>
        <w:separator/>
      </w:r>
    </w:p>
  </w:footnote>
  <w:footnote w:type="continuationSeparator" w:id="0">
    <w:p w14:paraId="723EBF10" w14:textId="77777777" w:rsidR="003466AF" w:rsidRDefault="00346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2D0B9C41" w14:textId="77777777" w:rsidTr="00D07BF2">
      <w:tc>
        <w:tcPr>
          <w:tcW w:w="5920" w:type="dxa"/>
          <w:vMerge w:val="restart"/>
          <w:shd w:val="clear" w:color="auto" w:fill="auto"/>
        </w:tcPr>
        <w:p w14:paraId="608D6592"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3D78B50" wp14:editId="7F08333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B7E72EC" w14:textId="77777777" w:rsidR="0021114E" w:rsidRPr="00374227" w:rsidRDefault="002F4FA5" w:rsidP="002F4FA5">
          <w:pPr>
            <w:pStyle w:val="Header"/>
            <w:rPr>
              <w:rFonts w:ascii="Arial" w:hAnsi="Arial" w:cs="Arial"/>
              <w:b/>
              <w:szCs w:val="22"/>
            </w:rPr>
          </w:pPr>
          <w:r>
            <w:rPr>
              <w:rFonts w:ascii="Arial" w:hAnsi="Arial" w:cs="Arial"/>
              <w:b/>
              <w:szCs w:val="22"/>
            </w:rPr>
            <w:t>People and Places Board</w:t>
          </w:r>
        </w:p>
      </w:tc>
    </w:tr>
    <w:tr w:rsidR="0021114E" w14:paraId="73A0FD12" w14:textId="77777777" w:rsidTr="00D07BF2">
      <w:trPr>
        <w:trHeight w:val="450"/>
      </w:trPr>
      <w:tc>
        <w:tcPr>
          <w:tcW w:w="5920" w:type="dxa"/>
          <w:vMerge/>
          <w:shd w:val="clear" w:color="auto" w:fill="auto"/>
        </w:tcPr>
        <w:p w14:paraId="31763F42" w14:textId="77777777" w:rsidR="0021114E" w:rsidRPr="00374227" w:rsidRDefault="0021114E" w:rsidP="00D07BF2">
          <w:pPr>
            <w:pStyle w:val="Header"/>
          </w:pPr>
        </w:p>
      </w:tc>
      <w:tc>
        <w:tcPr>
          <w:tcW w:w="3260" w:type="dxa"/>
          <w:shd w:val="clear" w:color="auto" w:fill="auto"/>
          <w:vAlign w:val="center"/>
        </w:tcPr>
        <w:p w14:paraId="2065920F" w14:textId="77777777" w:rsidR="0021114E" w:rsidRPr="00374227" w:rsidRDefault="002F4FA5" w:rsidP="002F4FA5">
          <w:pPr>
            <w:pStyle w:val="Header"/>
            <w:spacing w:before="60"/>
            <w:rPr>
              <w:rFonts w:ascii="Arial" w:hAnsi="Arial" w:cs="Arial"/>
              <w:szCs w:val="22"/>
            </w:rPr>
          </w:pPr>
          <w:r>
            <w:rPr>
              <w:rFonts w:ascii="Arial" w:hAnsi="Arial" w:cs="Arial"/>
              <w:szCs w:val="22"/>
            </w:rPr>
            <w:t>19</w:t>
          </w:r>
          <w:r w:rsidR="0021114E" w:rsidRPr="00374227">
            <w:rPr>
              <w:rFonts w:ascii="Arial" w:hAnsi="Arial" w:cs="Arial"/>
              <w:szCs w:val="22"/>
            </w:rPr>
            <w:t xml:space="preserve"> </w:t>
          </w:r>
          <w:r>
            <w:rPr>
              <w:rFonts w:ascii="Arial" w:hAnsi="Arial" w:cs="Arial"/>
              <w:szCs w:val="22"/>
            </w:rPr>
            <w:t>October</w:t>
          </w:r>
          <w:r w:rsidR="005F0364">
            <w:rPr>
              <w:rFonts w:ascii="Arial" w:hAnsi="Arial" w:cs="Arial"/>
              <w:szCs w:val="22"/>
            </w:rPr>
            <w:t xml:space="preserve"> 20</w:t>
          </w:r>
          <w:r>
            <w:rPr>
              <w:rFonts w:ascii="Arial" w:hAnsi="Arial" w:cs="Arial"/>
              <w:szCs w:val="22"/>
            </w:rPr>
            <w:t>19</w:t>
          </w:r>
        </w:p>
      </w:tc>
    </w:tr>
    <w:tr w:rsidR="0021114E" w:rsidRPr="004F266E" w14:paraId="77DAF4A2" w14:textId="77777777" w:rsidTr="00D07BF2">
      <w:trPr>
        <w:trHeight w:val="708"/>
      </w:trPr>
      <w:tc>
        <w:tcPr>
          <w:tcW w:w="5920" w:type="dxa"/>
          <w:vMerge/>
          <w:shd w:val="clear" w:color="auto" w:fill="auto"/>
        </w:tcPr>
        <w:p w14:paraId="0219A184" w14:textId="77777777" w:rsidR="0021114E" w:rsidRPr="00374227" w:rsidRDefault="0021114E" w:rsidP="00D07BF2">
          <w:pPr>
            <w:pStyle w:val="Header"/>
          </w:pPr>
        </w:p>
      </w:tc>
      <w:tc>
        <w:tcPr>
          <w:tcW w:w="3260" w:type="dxa"/>
          <w:shd w:val="clear" w:color="auto" w:fill="auto"/>
          <w:vAlign w:val="center"/>
        </w:tcPr>
        <w:p w14:paraId="2C55EFBD" w14:textId="77777777" w:rsidR="0021114E" w:rsidRPr="00374227" w:rsidRDefault="0021114E" w:rsidP="004B0FD9">
          <w:pPr>
            <w:pStyle w:val="Header"/>
            <w:spacing w:before="60"/>
            <w:rPr>
              <w:rFonts w:ascii="Arial" w:hAnsi="Arial" w:cs="Arial"/>
              <w:b/>
              <w:szCs w:val="22"/>
            </w:rPr>
          </w:pPr>
        </w:p>
      </w:tc>
    </w:tr>
  </w:tbl>
  <w:p w14:paraId="25E7ECEE"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2DF5A" w14:textId="77777777" w:rsidR="001A07F1" w:rsidRDefault="001A07F1" w:rsidP="00E64FBC">
    <w:pPr>
      <w:pStyle w:val="Header"/>
      <w:rPr>
        <w:sz w:val="2"/>
      </w:rPr>
    </w:pPr>
  </w:p>
  <w:p w14:paraId="292F61A1"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3E29D92D" w14:textId="77777777" w:rsidTr="00084E44">
      <w:tc>
        <w:tcPr>
          <w:tcW w:w="6062" w:type="dxa"/>
          <w:vMerge w:val="restart"/>
        </w:tcPr>
        <w:p w14:paraId="19C1207A"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8A16C77" wp14:editId="63CB06F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2107AAA2" w14:textId="77777777" w:rsidR="001A07F1" w:rsidRPr="001D2C76" w:rsidRDefault="001A07F1" w:rsidP="00546D0D">
          <w:pPr>
            <w:pStyle w:val="Header"/>
            <w:rPr>
              <w:b/>
            </w:rPr>
          </w:pPr>
          <w:r>
            <w:rPr>
              <w:rFonts w:ascii="Arial" w:hAnsi="Arial" w:cs="Arial"/>
              <w:b/>
              <w:sz w:val="24"/>
              <w:szCs w:val="24"/>
            </w:rPr>
            <w:t>Meeting title</w:t>
          </w:r>
        </w:p>
      </w:tc>
    </w:tr>
    <w:tr w:rsidR="001A07F1" w14:paraId="4720274E" w14:textId="77777777" w:rsidTr="00084E44">
      <w:trPr>
        <w:trHeight w:val="450"/>
      </w:trPr>
      <w:tc>
        <w:tcPr>
          <w:tcW w:w="6062" w:type="dxa"/>
          <w:vMerge/>
        </w:tcPr>
        <w:p w14:paraId="667D6265" w14:textId="77777777" w:rsidR="001A07F1" w:rsidRDefault="001A07F1" w:rsidP="00546D0D">
          <w:pPr>
            <w:pStyle w:val="Header"/>
          </w:pPr>
        </w:p>
      </w:tc>
      <w:tc>
        <w:tcPr>
          <w:tcW w:w="3225" w:type="dxa"/>
        </w:tcPr>
        <w:p w14:paraId="7334AEBB" w14:textId="77777777" w:rsidR="001A07F1" w:rsidRDefault="001A07F1" w:rsidP="00546D0D">
          <w:pPr>
            <w:pStyle w:val="Header"/>
            <w:spacing w:before="60"/>
          </w:pPr>
          <w:r>
            <w:rPr>
              <w:rFonts w:ascii="Arial" w:hAnsi="Arial" w:cs="Arial"/>
              <w:sz w:val="24"/>
              <w:szCs w:val="24"/>
            </w:rPr>
            <w:t xml:space="preserve">Meeting date </w:t>
          </w:r>
        </w:p>
      </w:tc>
    </w:tr>
    <w:tr w:rsidR="001A07F1" w14:paraId="5859EBE5" w14:textId="77777777" w:rsidTr="00084E44">
      <w:trPr>
        <w:trHeight w:val="450"/>
      </w:trPr>
      <w:tc>
        <w:tcPr>
          <w:tcW w:w="6062" w:type="dxa"/>
          <w:vMerge/>
        </w:tcPr>
        <w:p w14:paraId="3790C06A" w14:textId="77777777" w:rsidR="001A07F1" w:rsidRDefault="001A07F1" w:rsidP="00546D0D">
          <w:pPr>
            <w:pStyle w:val="Header"/>
          </w:pPr>
        </w:p>
      </w:tc>
      <w:tc>
        <w:tcPr>
          <w:tcW w:w="3225" w:type="dxa"/>
        </w:tcPr>
        <w:p w14:paraId="47327D9F" w14:textId="77777777" w:rsidR="001A07F1" w:rsidRDefault="001A07F1" w:rsidP="00546D0D">
          <w:pPr>
            <w:pStyle w:val="Header"/>
            <w:spacing w:before="60"/>
            <w:rPr>
              <w:rFonts w:ascii="Arial" w:hAnsi="Arial" w:cs="Arial"/>
              <w:b/>
              <w:sz w:val="24"/>
              <w:szCs w:val="24"/>
            </w:rPr>
          </w:pPr>
        </w:p>
        <w:p w14:paraId="770A11CD"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CBB84CA"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2EFE5367" w14:textId="77777777" w:rsidTr="00D07BF2">
      <w:tc>
        <w:tcPr>
          <w:tcW w:w="5920" w:type="dxa"/>
          <w:vMerge w:val="restart"/>
          <w:shd w:val="clear" w:color="auto" w:fill="auto"/>
        </w:tcPr>
        <w:p w14:paraId="46B2E0CF"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ED6332C" wp14:editId="7A76273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7673F90" w14:textId="77777777" w:rsidR="001E476B" w:rsidRPr="00374227" w:rsidRDefault="00CE143D" w:rsidP="00CE143D">
          <w:pPr>
            <w:pStyle w:val="Header"/>
            <w:rPr>
              <w:rFonts w:ascii="Arial" w:hAnsi="Arial" w:cs="Arial"/>
              <w:b/>
              <w:szCs w:val="22"/>
            </w:rPr>
          </w:pPr>
          <w:r>
            <w:rPr>
              <w:rFonts w:ascii="Arial" w:hAnsi="Arial" w:cs="Arial"/>
              <w:b/>
              <w:szCs w:val="22"/>
            </w:rPr>
            <w:t>People and Places Board</w:t>
          </w:r>
        </w:p>
      </w:tc>
    </w:tr>
    <w:tr w:rsidR="001E476B" w14:paraId="0AA1AF86" w14:textId="77777777" w:rsidTr="00D07BF2">
      <w:trPr>
        <w:trHeight w:val="450"/>
      </w:trPr>
      <w:tc>
        <w:tcPr>
          <w:tcW w:w="5920" w:type="dxa"/>
          <w:vMerge/>
          <w:shd w:val="clear" w:color="auto" w:fill="auto"/>
        </w:tcPr>
        <w:p w14:paraId="6DD252F5" w14:textId="77777777" w:rsidR="001E476B" w:rsidRPr="00374227" w:rsidRDefault="001E476B" w:rsidP="00D07BF2">
          <w:pPr>
            <w:pStyle w:val="Header"/>
          </w:pPr>
        </w:p>
      </w:tc>
      <w:tc>
        <w:tcPr>
          <w:tcW w:w="3260" w:type="dxa"/>
          <w:shd w:val="clear" w:color="auto" w:fill="auto"/>
          <w:vAlign w:val="center"/>
        </w:tcPr>
        <w:p w14:paraId="38C57837" w14:textId="77777777" w:rsidR="001E476B" w:rsidRPr="00374227" w:rsidRDefault="00CE143D" w:rsidP="00CE143D">
          <w:pPr>
            <w:pStyle w:val="Header"/>
            <w:spacing w:before="60"/>
            <w:rPr>
              <w:rFonts w:ascii="Arial" w:hAnsi="Arial" w:cs="Arial"/>
              <w:szCs w:val="22"/>
            </w:rPr>
          </w:pPr>
          <w:r>
            <w:rPr>
              <w:rFonts w:ascii="Arial" w:hAnsi="Arial" w:cs="Arial"/>
              <w:szCs w:val="22"/>
            </w:rPr>
            <w:t>19</w:t>
          </w:r>
          <w:r w:rsidR="001E476B" w:rsidRPr="00374227">
            <w:rPr>
              <w:rFonts w:ascii="Arial" w:hAnsi="Arial" w:cs="Arial"/>
              <w:szCs w:val="22"/>
            </w:rPr>
            <w:t xml:space="preserve"> </w:t>
          </w:r>
          <w:r>
            <w:rPr>
              <w:rFonts w:ascii="Arial" w:hAnsi="Arial" w:cs="Arial"/>
              <w:szCs w:val="22"/>
            </w:rPr>
            <w:t>October</w:t>
          </w:r>
          <w:r w:rsidR="001E476B">
            <w:rPr>
              <w:rFonts w:ascii="Arial" w:hAnsi="Arial" w:cs="Arial"/>
              <w:szCs w:val="22"/>
            </w:rPr>
            <w:t xml:space="preserve"> 20</w:t>
          </w:r>
          <w:r>
            <w:rPr>
              <w:rFonts w:ascii="Arial" w:hAnsi="Arial" w:cs="Arial"/>
              <w:szCs w:val="22"/>
            </w:rPr>
            <w:t>15</w:t>
          </w:r>
        </w:p>
      </w:tc>
    </w:tr>
    <w:tr w:rsidR="001E476B" w:rsidRPr="004F266E" w14:paraId="119679F8" w14:textId="77777777" w:rsidTr="00D07BF2">
      <w:trPr>
        <w:trHeight w:val="708"/>
      </w:trPr>
      <w:tc>
        <w:tcPr>
          <w:tcW w:w="5920" w:type="dxa"/>
          <w:vMerge/>
          <w:shd w:val="clear" w:color="auto" w:fill="auto"/>
        </w:tcPr>
        <w:p w14:paraId="77D75D7A" w14:textId="77777777" w:rsidR="001E476B" w:rsidRPr="00374227" w:rsidRDefault="001E476B" w:rsidP="00D07BF2">
          <w:pPr>
            <w:pStyle w:val="Header"/>
          </w:pPr>
        </w:p>
      </w:tc>
      <w:tc>
        <w:tcPr>
          <w:tcW w:w="3260" w:type="dxa"/>
          <w:shd w:val="clear" w:color="auto" w:fill="auto"/>
          <w:vAlign w:val="center"/>
        </w:tcPr>
        <w:p w14:paraId="1C29FB32" w14:textId="77777777" w:rsidR="001E476B" w:rsidRPr="00374227" w:rsidRDefault="001E476B" w:rsidP="004B0FD9">
          <w:pPr>
            <w:pStyle w:val="Header"/>
            <w:spacing w:before="60"/>
            <w:rPr>
              <w:rFonts w:ascii="Arial" w:hAnsi="Arial" w:cs="Arial"/>
              <w:b/>
              <w:szCs w:val="22"/>
            </w:rPr>
          </w:pPr>
        </w:p>
      </w:tc>
    </w:tr>
  </w:tbl>
  <w:p w14:paraId="54D1D989"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2.4pt;height:74.4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95C3F7E"/>
    <w:multiLevelType w:val="multilevel"/>
    <w:tmpl w:val="FDC2A32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BC1E1D"/>
    <w:multiLevelType w:val="multilevel"/>
    <w:tmpl w:val="FDC2A32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B4191F"/>
    <w:multiLevelType w:val="multilevel"/>
    <w:tmpl w:val="F74A9A62"/>
    <w:lvl w:ilvl="0">
      <w:start w:val="1"/>
      <w:numFmt w:val="lowerLetter"/>
      <w:lvlText w:val="%1)"/>
      <w:lvlJc w:val="left"/>
      <w:pPr>
        <w:ind w:left="360" w:hanging="360"/>
      </w:pPr>
      <w:rPr>
        <w:rFonts w:hint="default"/>
        <w:b w:val="0"/>
        <w:sz w:val="22"/>
        <w:szCs w:val="22"/>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ADD3F67"/>
    <w:multiLevelType w:val="hybridMultilevel"/>
    <w:tmpl w:val="2290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179B8"/>
    <w:multiLevelType w:val="multilevel"/>
    <w:tmpl w:val="8FA4F5B8"/>
    <w:lvl w:ilvl="0">
      <w:start w:val="1"/>
      <w:numFmt w:val="decimal"/>
      <w:lvlText w:val="%1."/>
      <w:lvlJc w:val="left"/>
      <w:pPr>
        <w:ind w:left="360" w:hanging="360"/>
      </w:pPr>
      <w:rPr>
        <w:rFonts w:ascii="Arial" w:hAnsi="Arial" w:cs="Arial" w:hint="default"/>
        <w:b w:val="0"/>
        <w:sz w:val="22"/>
        <w:szCs w:val="22"/>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09358CE"/>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974158"/>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3E2C60FC"/>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E934E06"/>
    <w:multiLevelType w:val="multilevel"/>
    <w:tmpl w:val="FDC2A32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5C52F23"/>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AC55DC0"/>
    <w:multiLevelType w:val="multilevel"/>
    <w:tmpl w:val="FDC2A32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EE06446"/>
    <w:multiLevelType w:val="hybridMultilevel"/>
    <w:tmpl w:val="1B780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47D2A9F"/>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nsid w:val="7B901DAB"/>
    <w:multiLevelType w:val="hybridMultilevel"/>
    <w:tmpl w:val="D8668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11"/>
  </w:num>
  <w:num w:numId="3">
    <w:abstractNumId w:val="27"/>
  </w:num>
  <w:num w:numId="4">
    <w:abstractNumId w:val="38"/>
  </w:num>
  <w:num w:numId="5">
    <w:abstractNumId w:val="26"/>
  </w:num>
  <w:num w:numId="6">
    <w:abstractNumId w:val="19"/>
  </w:num>
  <w:num w:numId="7">
    <w:abstractNumId w:val="33"/>
  </w:num>
  <w:num w:numId="8">
    <w:abstractNumId w:val="15"/>
  </w:num>
  <w:num w:numId="9">
    <w:abstractNumId w:val="7"/>
  </w:num>
  <w:num w:numId="10">
    <w:abstractNumId w:val="5"/>
  </w:num>
  <w:num w:numId="11">
    <w:abstractNumId w:val="16"/>
  </w:num>
  <w:num w:numId="12">
    <w:abstractNumId w:val="28"/>
  </w:num>
  <w:num w:numId="13">
    <w:abstractNumId w:val="18"/>
  </w:num>
  <w:num w:numId="14">
    <w:abstractNumId w:val="40"/>
  </w:num>
  <w:num w:numId="15">
    <w:abstractNumId w:val="24"/>
  </w:num>
  <w:num w:numId="16">
    <w:abstractNumId w:val="4"/>
  </w:num>
  <w:num w:numId="17">
    <w:abstractNumId w:val="37"/>
  </w:num>
  <w:num w:numId="18">
    <w:abstractNumId w:val="23"/>
  </w:num>
  <w:num w:numId="19">
    <w:abstractNumId w:val="14"/>
  </w:num>
  <w:num w:numId="20">
    <w:abstractNumId w:val="17"/>
  </w:num>
  <w:num w:numId="21">
    <w:abstractNumId w:val="31"/>
  </w:num>
  <w:num w:numId="22">
    <w:abstractNumId w:val="22"/>
  </w:num>
  <w:num w:numId="23">
    <w:abstractNumId w:val="34"/>
  </w:num>
  <w:num w:numId="24">
    <w:abstractNumId w:val="21"/>
  </w:num>
  <w:num w:numId="25">
    <w:abstractNumId w:val="10"/>
  </w:num>
  <w:num w:numId="26">
    <w:abstractNumId w:val="36"/>
  </w:num>
  <w:num w:numId="27">
    <w:abstractNumId w:val="0"/>
  </w:num>
  <w:num w:numId="28">
    <w:abstractNumId w:val="6"/>
  </w:num>
  <w:num w:numId="29">
    <w:abstractNumId w:val="8"/>
  </w:num>
  <w:num w:numId="30">
    <w:abstractNumId w:val="32"/>
  </w:num>
  <w:num w:numId="31">
    <w:abstractNumId w:val="35"/>
  </w:num>
  <w:num w:numId="32">
    <w:abstractNumId w:val="25"/>
  </w:num>
  <w:num w:numId="33">
    <w:abstractNumId w:val="13"/>
  </w:num>
  <w:num w:numId="34">
    <w:abstractNumId w:val="20"/>
  </w:num>
  <w:num w:numId="35">
    <w:abstractNumId w:val="12"/>
  </w:num>
  <w:num w:numId="36">
    <w:abstractNumId w:val="1"/>
  </w:num>
  <w:num w:numId="37">
    <w:abstractNumId w:val="30"/>
  </w:num>
  <w:num w:numId="38">
    <w:abstractNumId w:val="9"/>
  </w:num>
  <w:num w:numId="39">
    <w:abstractNumId w:val="3"/>
  </w:num>
  <w:num w:numId="40">
    <w:abstractNumId w:val="39"/>
  </w:num>
  <w:num w:numId="41">
    <w:abstractNumId w:val="2"/>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E6F94"/>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2F4FA5"/>
    <w:rsid w:val="00302667"/>
    <w:rsid w:val="00324E86"/>
    <w:rsid w:val="003466AF"/>
    <w:rsid w:val="00363ED4"/>
    <w:rsid w:val="00372DE6"/>
    <w:rsid w:val="003978FB"/>
    <w:rsid w:val="003C77A8"/>
    <w:rsid w:val="003E20D5"/>
    <w:rsid w:val="003E4825"/>
    <w:rsid w:val="003E4B3E"/>
    <w:rsid w:val="0041006B"/>
    <w:rsid w:val="0042168F"/>
    <w:rsid w:val="004273A5"/>
    <w:rsid w:val="00435D57"/>
    <w:rsid w:val="004401AF"/>
    <w:rsid w:val="004434B1"/>
    <w:rsid w:val="00444C86"/>
    <w:rsid w:val="00481354"/>
    <w:rsid w:val="004B0FD9"/>
    <w:rsid w:val="004B69A5"/>
    <w:rsid w:val="004D36F3"/>
    <w:rsid w:val="004F12FE"/>
    <w:rsid w:val="00523B31"/>
    <w:rsid w:val="00546D0D"/>
    <w:rsid w:val="00575EED"/>
    <w:rsid w:val="005A4917"/>
    <w:rsid w:val="005B3508"/>
    <w:rsid w:val="005B6237"/>
    <w:rsid w:val="005E38A9"/>
    <w:rsid w:val="005F0364"/>
    <w:rsid w:val="005F364F"/>
    <w:rsid w:val="0060032F"/>
    <w:rsid w:val="00601A2D"/>
    <w:rsid w:val="006137EA"/>
    <w:rsid w:val="00616455"/>
    <w:rsid w:val="00617B72"/>
    <w:rsid w:val="00635D4D"/>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835C2"/>
    <w:rsid w:val="00997D16"/>
    <w:rsid w:val="009B0968"/>
    <w:rsid w:val="009B2181"/>
    <w:rsid w:val="009C64BE"/>
    <w:rsid w:val="009C7622"/>
    <w:rsid w:val="009C799F"/>
    <w:rsid w:val="009D5D4A"/>
    <w:rsid w:val="009D6157"/>
    <w:rsid w:val="009E17B8"/>
    <w:rsid w:val="009E64CF"/>
    <w:rsid w:val="00A05560"/>
    <w:rsid w:val="00A05A24"/>
    <w:rsid w:val="00A14418"/>
    <w:rsid w:val="00A26761"/>
    <w:rsid w:val="00A41125"/>
    <w:rsid w:val="00A601EC"/>
    <w:rsid w:val="00A67E0E"/>
    <w:rsid w:val="00A71CD2"/>
    <w:rsid w:val="00A7644D"/>
    <w:rsid w:val="00A85503"/>
    <w:rsid w:val="00A869E0"/>
    <w:rsid w:val="00A9189F"/>
    <w:rsid w:val="00A92B3B"/>
    <w:rsid w:val="00AA5C07"/>
    <w:rsid w:val="00AA6F4D"/>
    <w:rsid w:val="00AF3256"/>
    <w:rsid w:val="00B0159A"/>
    <w:rsid w:val="00B11368"/>
    <w:rsid w:val="00B162A5"/>
    <w:rsid w:val="00B51B1C"/>
    <w:rsid w:val="00B5364D"/>
    <w:rsid w:val="00B63F0D"/>
    <w:rsid w:val="00B668B0"/>
    <w:rsid w:val="00B67071"/>
    <w:rsid w:val="00B7585E"/>
    <w:rsid w:val="00BB212B"/>
    <w:rsid w:val="00BC0FEE"/>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B541D"/>
    <w:rsid w:val="00CC0245"/>
    <w:rsid w:val="00CE143D"/>
    <w:rsid w:val="00CE2310"/>
    <w:rsid w:val="00D1779A"/>
    <w:rsid w:val="00D42964"/>
    <w:rsid w:val="00D620BE"/>
    <w:rsid w:val="00D66905"/>
    <w:rsid w:val="00D77253"/>
    <w:rsid w:val="00D84788"/>
    <w:rsid w:val="00D903DC"/>
    <w:rsid w:val="00DA0183"/>
    <w:rsid w:val="00DD7640"/>
    <w:rsid w:val="00DF11AC"/>
    <w:rsid w:val="00E11424"/>
    <w:rsid w:val="00E27467"/>
    <w:rsid w:val="00E30A69"/>
    <w:rsid w:val="00E4011A"/>
    <w:rsid w:val="00E52D8B"/>
    <w:rsid w:val="00E64FBC"/>
    <w:rsid w:val="00E650C7"/>
    <w:rsid w:val="00E7710E"/>
    <w:rsid w:val="00E83EB8"/>
    <w:rsid w:val="00E84B8B"/>
    <w:rsid w:val="00EA65C4"/>
    <w:rsid w:val="00EB1237"/>
    <w:rsid w:val="00F23B3B"/>
    <w:rsid w:val="00F6257D"/>
    <w:rsid w:val="00F6671D"/>
    <w:rsid w:val="00F66928"/>
    <w:rsid w:val="00F74F32"/>
    <w:rsid w:val="00F75BD4"/>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D0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EndnoteText">
    <w:name w:val="endnote text"/>
    <w:basedOn w:val="Normal"/>
    <w:link w:val="EndnoteTextChar"/>
    <w:rsid w:val="00AF3256"/>
    <w:rPr>
      <w:sz w:val="20"/>
    </w:rPr>
  </w:style>
  <w:style w:type="character" w:customStyle="1" w:styleId="EndnoteTextChar">
    <w:name w:val="Endnote Text Char"/>
    <w:basedOn w:val="DefaultParagraphFont"/>
    <w:link w:val="EndnoteText"/>
    <w:rsid w:val="00AF3256"/>
    <w:rPr>
      <w:rFonts w:ascii="Frutiger 45 Light" w:hAnsi="Frutiger 45 Light"/>
    </w:rPr>
  </w:style>
  <w:style w:type="character" w:styleId="EndnoteReference">
    <w:name w:val="endnote reference"/>
    <w:basedOn w:val="DefaultParagraphFont"/>
    <w:rsid w:val="00AF325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EndnoteText">
    <w:name w:val="endnote text"/>
    <w:basedOn w:val="Normal"/>
    <w:link w:val="EndnoteTextChar"/>
    <w:rsid w:val="00AF3256"/>
    <w:rPr>
      <w:sz w:val="20"/>
    </w:rPr>
  </w:style>
  <w:style w:type="character" w:customStyle="1" w:styleId="EndnoteTextChar">
    <w:name w:val="Endnote Text Char"/>
    <w:basedOn w:val="DefaultParagraphFont"/>
    <w:link w:val="EndnoteText"/>
    <w:rsid w:val="00AF3256"/>
    <w:rPr>
      <w:rFonts w:ascii="Frutiger 45 Light" w:hAnsi="Frutiger 45 Light"/>
    </w:rPr>
  </w:style>
  <w:style w:type="character" w:styleId="EndnoteReference">
    <w:name w:val="endnote reference"/>
    <w:basedOn w:val="DefaultParagraphFont"/>
    <w:rsid w:val="00AF32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186790">
      <w:bodyDiv w:val="1"/>
      <w:marLeft w:val="0"/>
      <w:marRight w:val="0"/>
      <w:marTop w:val="0"/>
      <w:marBottom w:val="0"/>
      <w:divBdr>
        <w:top w:val="none" w:sz="0" w:space="0" w:color="auto"/>
        <w:left w:val="none" w:sz="0" w:space="0" w:color="auto"/>
        <w:bottom w:val="none" w:sz="0" w:space="0" w:color="auto"/>
        <w:right w:val="none" w:sz="0" w:space="0" w:color="auto"/>
      </w:divBdr>
    </w:div>
    <w:div w:id="780303138">
      <w:bodyDiv w:val="1"/>
      <w:marLeft w:val="0"/>
      <w:marRight w:val="0"/>
      <w:marTop w:val="0"/>
      <w:marBottom w:val="0"/>
      <w:divBdr>
        <w:top w:val="none" w:sz="0" w:space="0" w:color="auto"/>
        <w:left w:val="none" w:sz="0" w:space="0" w:color="auto"/>
        <w:bottom w:val="none" w:sz="0" w:space="0" w:color="auto"/>
        <w:right w:val="none" w:sz="0" w:space="0" w:color="auto"/>
      </w:divBdr>
    </w:div>
    <w:div w:id="125489803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33325366">
      <w:bodyDiv w:val="1"/>
      <w:marLeft w:val="0"/>
      <w:marRight w:val="0"/>
      <w:marTop w:val="0"/>
      <w:marBottom w:val="0"/>
      <w:divBdr>
        <w:top w:val="none" w:sz="0" w:space="0" w:color="auto"/>
        <w:left w:val="none" w:sz="0" w:space="0" w:color="auto"/>
        <w:bottom w:val="none" w:sz="0" w:space="0" w:color="auto"/>
        <w:right w:val="none" w:sz="0" w:space="0" w:color="auto"/>
      </w:divBdr>
    </w:div>
    <w:div w:id="1857575058">
      <w:bodyDiv w:val="1"/>
      <w:marLeft w:val="0"/>
      <w:marRight w:val="0"/>
      <w:marTop w:val="0"/>
      <w:marBottom w:val="0"/>
      <w:divBdr>
        <w:top w:val="none" w:sz="0" w:space="0" w:color="auto"/>
        <w:left w:val="none" w:sz="0" w:space="0" w:color="auto"/>
        <w:bottom w:val="none" w:sz="0" w:space="0" w:color="auto"/>
        <w:right w:val="none" w:sz="0" w:space="0" w:color="auto"/>
      </w:divBdr>
    </w:div>
    <w:div w:id="198385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niel.Shamplin-Hall@local.gov.uk"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tinyurl.com/ptg25s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AB97C-5FA2-40DD-A9E5-3339C219C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4</Pages>
  <Words>1329</Words>
  <Characters>7246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Daniel Shamplin-Hall</dc:creator>
  <cp:lastModifiedBy>Frances Marshall</cp:lastModifiedBy>
  <cp:revision>19</cp:revision>
  <cp:lastPrinted>2015-10-06T10:39:00Z</cp:lastPrinted>
  <dcterms:created xsi:type="dcterms:W3CDTF">2015-10-01T09:47:00Z</dcterms:created>
  <dcterms:modified xsi:type="dcterms:W3CDTF">2015-10-12T15:58:00Z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